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E54" w:rsidRPr="00CF346C" w:rsidRDefault="00C24E54" w:rsidP="00C24E54">
      <w:pPr>
        <w:pStyle w:val="NoSpacing"/>
        <w:spacing w:line="276" w:lineRule="auto"/>
        <w:jc w:val="right"/>
        <w:rPr>
          <w:rFonts w:ascii="Sylfaen" w:hAnsi="Sylfaen" w:cs="Sylfaen"/>
          <w:b/>
          <w:i/>
          <w:sz w:val="24"/>
          <w:szCs w:val="24"/>
          <w:u w:val="single"/>
        </w:rPr>
      </w:pPr>
      <w:r w:rsidRPr="00CF346C">
        <w:rPr>
          <w:rFonts w:ascii="Sylfaen" w:hAnsi="Sylfaen" w:cs="Sylfaen"/>
          <w:b/>
          <w:i/>
          <w:sz w:val="24"/>
          <w:szCs w:val="24"/>
          <w:u w:val="single"/>
        </w:rPr>
        <w:t>პროექტი</w:t>
      </w:r>
    </w:p>
    <w:p w:rsidR="00C24E54" w:rsidRPr="00CF346C" w:rsidRDefault="00C24E54" w:rsidP="00C24E54">
      <w:pPr>
        <w:pStyle w:val="NoSpacing"/>
        <w:spacing w:line="276" w:lineRule="auto"/>
        <w:jc w:val="center"/>
        <w:rPr>
          <w:rFonts w:ascii="Sylfaen" w:hAnsi="Sylfaen" w:cs="Sylfaen"/>
          <w:b/>
          <w:sz w:val="24"/>
          <w:szCs w:val="24"/>
        </w:rPr>
      </w:pPr>
    </w:p>
    <w:p w:rsidR="00C24E54" w:rsidRPr="00CF346C" w:rsidRDefault="00C24E54" w:rsidP="00C24E54">
      <w:pPr>
        <w:pStyle w:val="NoSpacing"/>
        <w:spacing w:line="276" w:lineRule="auto"/>
        <w:jc w:val="center"/>
        <w:rPr>
          <w:rFonts w:ascii="Sylfaen" w:hAnsi="Sylfaen" w:cs="Sylfaen"/>
          <w:b/>
          <w:sz w:val="24"/>
          <w:szCs w:val="24"/>
        </w:rPr>
      </w:pPr>
      <w:r w:rsidRPr="00CF346C">
        <w:rPr>
          <w:rFonts w:ascii="Sylfaen" w:hAnsi="Sylfaen" w:cs="Sylfaen"/>
          <w:b/>
          <w:sz w:val="24"/>
          <w:szCs w:val="24"/>
        </w:rPr>
        <w:t>საქართველოს მთავრობის</w:t>
      </w:r>
    </w:p>
    <w:p w:rsidR="00C24E54" w:rsidRPr="00CF346C" w:rsidRDefault="00C24E54" w:rsidP="00C24E54">
      <w:pPr>
        <w:pStyle w:val="NoSpacing"/>
        <w:spacing w:line="276" w:lineRule="auto"/>
        <w:jc w:val="center"/>
        <w:rPr>
          <w:rFonts w:ascii="Sylfaen" w:hAnsi="Sylfaen" w:cs="Sylfaen"/>
          <w:b/>
          <w:sz w:val="24"/>
          <w:szCs w:val="24"/>
        </w:rPr>
      </w:pPr>
      <w:r w:rsidRPr="00CF346C">
        <w:rPr>
          <w:rFonts w:ascii="Sylfaen" w:hAnsi="Sylfaen" w:cs="Sylfaen"/>
          <w:b/>
          <w:sz w:val="24"/>
          <w:szCs w:val="24"/>
        </w:rPr>
        <w:t>დადგენილება N</w:t>
      </w:r>
    </w:p>
    <w:p w:rsidR="00C24E54" w:rsidRPr="00CF346C" w:rsidRDefault="00C24E54" w:rsidP="00C24E54">
      <w:pPr>
        <w:pStyle w:val="NoSpacing"/>
        <w:spacing w:line="276" w:lineRule="auto"/>
        <w:jc w:val="center"/>
        <w:rPr>
          <w:rFonts w:ascii="Sylfaen" w:hAnsi="Sylfaen" w:cs="Sylfaen"/>
          <w:b/>
          <w:sz w:val="24"/>
          <w:szCs w:val="24"/>
        </w:rPr>
      </w:pPr>
    </w:p>
    <w:p w:rsidR="00C24E54" w:rsidRPr="00CF346C" w:rsidRDefault="00C24E54" w:rsidP="00C24E54">
      <w:pPr>
        <w:pStyle w:val="NoSpacing"/>
        <w:spacing w:line="276" w:lineRule="auto"/>
        <w:rPr>
          <w:rFonts w:ascii="Sylfaen" w:hAnsi="Sylfaen" w:cs="Sylfaen"/>
          <w:sz w:val="24"/>
          <w:szCs w:val="24"/>
        </w:rPr>
      </w:pPr>
      <w:r w:rsidRPr="00CF346C">
        <w:rPr>
          <w:rFonts w:ascii="Sylfaen" w:hAnsi="Sylfaen" w:cs="Sylfaen"/>
          <w:sz w:val="24"/>
          <w:szCs w:val="24"/>
        </w:rPr>
        <w:t>201</w:t>
      </w:r>
      <w:r w:rsidRPr="00424DFA">
        <w:rPr>
          <w:rFonts w:ascii="Sylfaen" w:hAnsi="Sylfaen" w:cs="Sylfaen"/>
          <w:sz w:val="24"/>
          <w:szCs w:val="24"/>
        </w:rPr>
        <w:t>9</w:t>
      </w:r>
      <w:r w:rsidRPr="00CF346C">
        <w:rPr>
          <w:rFonts w:ascii="Sylfaen" w:hAnsi="Sylfaen" w:cs="Sylfaen"/>
          <w:sz w:val="24"/>
          <w:szCs w:val="24"/>
        </w:rPr>
        <w:t xml:space="preserve">    წლის ...</w:t>
      </w:r>
      <w:r w:rsidRPr="00CF346C">
        <w:rPr>
          <w:rFonts w:ascii="Sylfaen" w:hAnsi="Sylfaen" w:cs="Sylfaen"/>
          <w:sz w:val="24"/>
          <w:szCs w:val="24"/>
        </w:rPr>
        <w:tab/>
      </w:r>
      <w:r w:rsidRPr="00CF346C">
        <w:rPr>
          <w:rFonts w:ascii="Sylfaen" w:hAnsi="Sylfaen" w:cs="Sylfaen"/>
          <w:sz w:val="24"/>
          <w:szCs w:val="24"/>
        </w:rPr>
        <w:tab/>
        <w:t xml:space="preserve">                        </w:t>
      </w:r>
      <w:r w:rsidRPr="00CF346C">
        <w:rPr>
          <w:rFonts w:ascii="Sylfaen" w:hAnsi="Sylfaen" w:cs="Sylfaen"/>
          <w:sz w:val="24"/>
          <w:szCs w:val="24"/>
        </w:rPr>
        <w:tab/>
      </w:r>
      <w:r w:rsidRPr="00CF346C">
        <w:rPr>
          <w:rFonts w:ascii="Sylfaen" w:hAnsi="Sylfaen" w:cs="Sylfaen"/>
          <w:sz w:val="24"/>
          <w:szCs w:val="24"/>
        </w:rPr>
        <w:tab/>
      </w:r>
      <w:r w:rsidRPr="00CF346C">
        <w:rPr>
          <w:rFonts w:ascii="Sylfaen" w:hAnsi="Sylfaen" w:cs="Sylfaen"/>
          <w:sz w:val="24"/>
          <w:szCs w:val="24"/>
        </w:rPr>
        <w:tab/>
      </w:r>
      <w:r w:rsidRPr="00CF346C">
        <w:rPr>
          <w:rFonts w:ascii="Sylfaen" w:hAnsi="Sylfaen" w:cs="Sylfaen"/>
          <w:sz w:val="24"/>
          <w:szCs w:val="24"/>
        </w:rPr>
        <w:tab/>
      </w:r>
      <w:r w:rsidRPr="00CF346C">
        <w:rPr>
          <w:rFonts w:ascii="Sylfaen" w:hAnsi="Sylfaen" w:cs="Sylfaen"/>
          <w:sz w:val="24"/>
          <w:szCs w:val="24"/>
        </w:rPr>
        <w:tab/>
        <w:t xml:space="preserve">   ქ.თბილისი</w:t>
      </w:r>
    </w:p>
    <w:p w:rsidR="00C24E54" w:rsidRPr="00CF346C" w:rsidRDefault="00C24E54" w:rsidP="00C24E54">
      <w:pPr>
        <w:pStyle w:val="NoSpacing"/>
        <w:spacing w:line="276" w:lineRule="auto"/>
        <w:rPr>
          <w:rFonts w:ascii="Sylfaen" w:hAnsi="Sylfaen" w:cs="Sylfaen"/>
          <w:sz w:val="24"/>
          <w:szCs w:val="24"/>
        </w:rPr>
      </w:pPr>
    </w:p>
    <w:p w:rsidR="00C24E54" w:rsidRPr="00CF346C" w:rsidRDefault="00054C5E" w:rsidP="00054C5E">
      <w:pPr>
        <w:pStyle w:val="NoSpacing"/>
        <w:spacing w:line="276" w:lineRule="auto"/>
        <w:jc w:val="center"/>
        <w:rPr>
          <w:rFonts w:ascii="Sylfaen" w:hAnsi="Sylfaen" w:cs="Sylfaen"/>
          <w:b/>
          <w:sz w:val="24"/>
          <w:szCs w:val="24"/>
        </w:rPr>
      </w:pPr>
      <w:r w:rsidRPr="00CF346C">
        <w:rPr>
          <w:rFonts w:ascii="Sylfaen" w:hAnsi="Sylfaen" w:cs="Sylfaen"/>
          <w:b/>
          <w:sz w:val="24"/>
          <w:szCs w:val="24"/>
        </w:rPr>
        <w:t>ეკონომიკური</w:t>
      </w:r>
      <w:r w:rsidRPr="00CF346C">
        <w:rPr>
          <w:rFonts w:ascii="Sylfaen" w:hAnsi="Sylfaen"/>
          <w:b/>
          <w:sz w:val="24"/>
          <w:szCs w:val="24"/>
        </w:rPr>
        <w:t xml:space="preserve"> </w:t>
      </w:r>
      <w:r w:rsidRPr="00CF346C">
        <w:rPr>
          <w:rFonts w:ascii="Sylfaen" w:hAnsi="Sylfaen" w:cs="Sylfaen"/>
          <w:b/>
          <w:sz w:val="24"/>
          <w:szCs w:val="24"/>
        </w:rPr>
        <w:t>საქმიანობის</w:t>
      </w:r>
      <w:r w:rsidRPr="00CF346C">
        <w:rPr>
          <w:rFonts w:ascii="Sylfaen" w:hAnsi="Sylfaen"/>
          <w:b/>
          <w:sz w:val="24"/>
          <w:szCs w:val="24"/>
        </w:rPr>
        <w:t xml:space="preserve"> </w:t>
      </w:r>
      <w:r w:rsidRPr="00CF346C">
        <w:rPr>
          <w:rFonts w:ascii="Sylfaen" w:hAnsi="Sylfaen" w:cs="Sylfaen"/>
          <w:b/>
          <w:sz w:val="24"/>
          <w:szCs w:val="24"/>
        </w:rPr>
        <w:t>პრიორიტეტული</w:t>
      </w:r>
      <w:r w:rsidRPr="00CF346C">
        <w:rPr>
          <w:rFonts w:ascii="Sylfaen" w:hAnsi="Sylfaen"/>
          <w:b/>
          <w:sz w:val="24"/>
          <w:szCs w:val="24"/>
        </w:rPr>
        <w:t xml:space="preserve"> </w:t>
      </w:r>
      <w:r w:rsidRPr="00CF346C">
        <w:rPr>
          <w:rFonts w:ascii="Sylfaen" w:hAnsi="Sylfaen" w:cs="Sylfaen"/>
          <w:b/>
          <w:sz w:val="24"/>
          <w:szCs w:val="24"/>
        </w:rPr>
        <w:t>დარგების განისაზღვრის მეთოდებისა და რისკის</w:t>
      </w:r>
      <w:r w:rsidRPr="00CF346C">
        <w:rPr>
          <w:rFonts w:ascii="Sylfaen" w:hAnsi="Sylfaen"/>
          <w:b/>
          <w:sz w:val="24"/>
          <w:szCs w:val="24"/>
        </w:rPr>
        <w:t xml:space="preserve"> </w:t>
      </w:r>
      <w:r w:rsidRPr="00CF346C">
        <w:rPr>
          <w:rFonts w:ascii="Sylfaen" w:hAnsi="Sylfaen" w:cs="Sylfaen"/>
          <w:b/>
          <w:sz w:val="24"/>
          <w:szCs w:val="24"/>
        </w:rPr>
        <w:t>შეფასების წესის დამტკიცების შესახებ</w:t>
      </w:r>
    </w:p>
    <w:p w:rsidR="00054C5E" w:rsidRPr="00CF346C" w:rsidRDefault="00054C5E" w:rsidP="00054C5E">
      <w:pPr>
        <w:pStyle w:val="NoSpacing"/>
        <w:spacing w:line="276" w:lineRule="auto"/>
        <w:jc w:val="center"/>
        <w:rPr>
          <w:rFonts w:ascii="Sylfaen" w:hAnsi="Sylfaen" w:cs="Sylfaen"/>
          <w:b/>
          <w:sz w:val="24"/>
          <w:szCs w:val="24"/>
        </w:rPr>
      </w:pPr>
    </w:p>
    <w:p w:rsidR="00692EF8" w:rsidRPr="00CF346C" w:rsidRDefault="00054C5E" w:rsidP="00054C5E">
      <w:pPr>
        <w:pStyle w:val="NoSpacing"/>
        <w:spacing w:line="276" w:lineRule="auto"/>
        <w:rPr>
          <w:rFonts w:ascii="Sylfaen" w:eastAsia="Times New Roman" w:hAnsi="Sylfaen"/>
          <w:b/>
          <w:bCs/>
          <w:sz w:val="24"/>
          <w:szCs w:val="24"/>
        </w:rPr>
      </w:pPr>
      <w:r w:rsidRPr="00CF346C">
        <w:rPr>
          <w:rFonts w:ascii="Sylfaen" w:eastAsia="Times New Roman" w:hAnsi="Sylfaen" w:cs="Sylfaen"/>
          <w:b/>
          <w:bCs/>
          <w:sz w:val="24"/>
          <w:szCs w:val="24"/>
        </w:rPr>
        <w:t>მუხლი</w:t>
      </w:r>
      <w:r w:rsidRPr="00CF346C">
        <w:rPr>
          <w:rFonts w:ascii="Sylfaen" w:eastAsia="Times New Roman" w:hAnsi="Sylfaen"/>
          <w:b/>
          <w:bCs/>
          <w:sz w:val="24"/>
          <w:szCs w:val="24"/>
        </w:rPr>
        <w:t xml:space="preserve"> 1</w:t>
      </w:r>
    </w:p>
    <w:p w:rsidR="00900B7B" w:rsidRPr="00CF346C" w:rsidRDefault="00692EF8" w:rsidP="00900B7B">
      <w:pPr>
        <w:pStyle w:val="NoSpacing"/>
        <w:spacing w:line="276" w:lineRule="auto"/>
        <w:jc w:val="both"/>
        <w:rPr>
          <w:rFonts w:ascii="Sylfaen" w:eastAsia="Times New Roman" w:hAnsi="Sylfaen"/>
          <w:sz w:val="24"/>
          <w:szCs w:val="24"/>
        </w:rPr>
      </w:pPr>
      <w:r w:rsidRPr="00CF346C">
        <w:rPr>
          <w:rFonts w:ascii="Sylfaen" w:eastAsia="Times New Roman" w:hAnsi="Sylfaen"/>
          <w:bCs/>
          <w:sz w:val="24"/>
          <w:szCs w:val="24"/>
        </w:rPr>
        <w:t>შ</w:t>
      </w:r>
      <w:r w:rsidRPr="00CF346C">
        <w:rPr>
          <w:rFonts w:ascii="Sylfaen" w:eastAsia="Times New Roman" w:hAnsi="Sylfaen" w:cs="Sylfaen"/>
          <w:sz w:val="24"/>
          <w:szCs w:val="24"/>
        </w:rPr>
        <w:t>რომის</w:t>
      </w:r>
      <w:r w:rsidRPr="00CF346C">
        <w:rPr>
          <w:rFonts w:ascii="Sylfaen" w:eastAsia="Times New Roman" w:hAnsi="Sylfaen"/>
          <w:sz w:val="24"/>
          <w:szCs w:val="24"/>
        </w:rPr>
        <w:t xml:space="preserve"> </w:t>
      </w:r>
      <w:r w:rsidRPr="00CF346C">
        <w:rPr>
          <w:rFonts w:ascii="Sylfaen" w:eastAsia="Times New Roman" w:hAnsi="Sylfaen" w:cs="Sylfaen"/>
          <w:sz w:val="24"/>
          <w:szCs w:val="24"/>
        </w:rPr>
        <w:t>უსაფრთხოების</w:t>
      </w:r>
      <w:r w:rsidRPr="00CF346C">
        <w:rPr>
          <w:rFonts w:ascii="Sylfaen" w:eastAsia="Times New Roman" w:hAnsi="Sylfaen"/>
          <w:sz w:val="24"/>
          <w:szCs w:val="24"/>
        </w:rPr>
        <w:t xml:space="preserve"> </w:t>
      </w:r>
      <w:r w:rsidRPr="00CF346C">
        <w:rPr>
          <w:rFonts w:ascii="Sylfaen" w:eastAsia="Times New Roman" w:hAnsi="Sylfaen" w:cs="Sylfaen"/>
          <w:sz w:val="24"/>
          <w:szCs w:val="24"/>
        </w:rPr>
        <w:t>შესახებ</w:t>
      </w:r>
      <w:r w:rsidRPr="00CF346C">
        <w:rPr>
          <w:rFonts w:ascii="Sylfaen" w:eastAsia="Times New Roman" w:hAnsi="Sylfaen"/>
          <w:sz w:val="24"/>
          <w:szCs w:val="24"/>
        </w:rPr>
        <w:t xml:space="preserve">“ </w:t>
      </w:r>
      <w:r w:rsidRPr="00CF346C">
        <w:rPr>
          <w:rFonts w:ascii="Sylfaen" w:eastAsia="Times New Roman" w:hAnsi="Sylfaen" w:cs="Sylfaen"/>
          <w:sz w:val="24"/>
          <w:szCs w:val="24"/>
        </w:rPr>
        <w:t>საქართველოს</w:t>
      </w:r>
      <w:r w:rsidRPr="00CF346C">
        <w:rPr>
          <w:rFonts w:ascii="Sylfaen" w:eastAsia="Times New Roman" w:hAnsi="Sylfaen"/>
          <w:sz w:val="24"/>
          <w:szCs w:val="24"/>
        </w:rPr>
        <w:t xml:space="preserve"> ორგანული კანონის</w:t>
      </w:r>
      <w:r w:rsidR="00900B7B" w:rsidRPr="00CF346C">
        <w:rPr>
          <w:rFonts w:ascii="Sylfaen" w:eastAsia="Times New Roman" w:hAnsi="Sylfaen"/>
          <w:sz w:val="24"/>
          <w:szCs w:val="24"/>
        </w:rPr>
        <w:t xml:space="preserve"> </w:t>
      </w:r>
      <w:r w:rsidRPr="00CF346C">
        <w:rPr>
          <w:rFonts w:ascii="Sylfaen" w:eastAsia="Times New Roman" w:hAnsi="Sylfaen"/>
          <w:sz w:val="24"/>
          <w:szCs w:val="24"/>
        </w:rPr>
        <w:t>მე-2 მუხლის პირველი პუნქტი</w:t>
      </w:r>
      <w:r w:rsidR="00900B7B" w:rsidRPr="00CF346C">
        <w:rPr>
          <w:rFonts w:ascii="Sylfaen" w:eastAsia="Times New Roman" w:hAnsi="Sylfaen"/>
          <w:sz w:val="24"/>
          <w:szCs w:val="24"/>
        </w:rPr>
        <w:t xml:space="preserve">დან </w:t>
      </w:r>
      <w:r w:rsidRPr="00CF346C">
        <w:rPr>
          <w:rFonts w:ascii="Sylfaen" w:eastAsia="Times New Roman" w:hAnsi="Sylfaen"/>
          <w:sz w:val="24"/>
          <w:szCs w:val="24"/>
        </w:rPr>
        <w:t>გამომდინარე და 25-ე მუხლის პირველი პუნქტის „</w:t>
      </w:r>
      <w:r w:rsidRPr="00CF346C">
        <w:rPr>
          <w:rFonts w:ascii="Sylfaen" w:hAnsi="Sylfaen" w:cs="Sylfaen"/>
          <w:sz w:val="24"/>
          <w:szCs w:val="24"/>
        </w:rPr>
        <w:t>ა</w:t>
      </w:r>
      <w:r w:rsidRPr="00CF346C">
        <w:rPr>
          <w:rFonts w:ascii="Sylfaen" w:hAnsi="Sylfaen"/>
          <w:sz w:val="24"/>
          <w:szCs w:val="24"/>
        </w:rPr>
        <w:t>.</w:t>
      </w:r>
      <w:r w:rsidRPr="00CF346C">
        <w:rPr>
          <w:rFonts w:ascii="Sylfaen" w:hAnsi="Sylfaen" w:cs="Sylfaen"/>
          <w:sz w:val="24"/>
          <w:szCs w:val="24"/>
        </w:rPr>
        <w:t>ა</w:t>
      </w:r>
      <w:r w:rsidRPr="00CF346C">
        <w:rPr>
          <w:rFonts w:ascii="Sylfaen" w:hAnsi="Sylfaen"/>
          <w:sz w:val="24"/>
          <w:szCs w:val="24"/>
        </w:rPr>
        <w:t xml:space="preserve">)“ ქვეპუნქტის </w:t>
      </w:r>
      <w:r w:rsidR="00900B7B" w:rsidRPr="00CF346C">
        <w:rPr>
          <w:rFonts w:ascii="Sylfaen" w:hAnsi="Sylfaen"/>
          <w:sz w:val="24"/>
          <w:szCs w:val="24"/>
        </w:rPr>
        <w:t xml:space="preserve">შესაბამისად </w:t>
      </w:r>
      <w:r w:rsidRPr="00CF346C">
        <w:rPr>
          <w:rFonts w:ascii="Sylfaen" w:eastAsia="Times New Roman" w:hAnsi="Sylfaen" w:cs="Sylfaen"/>
          <w:sz w:val="24"/>
          <w:szCs w:val="24"/>
        </w:rPr>
        <w:t>დამტკიცდეს</w:t>
      </w:r>
      <w:r w:rsidRPr="00CF346C">
        <w:rPr>
          <w:rFonts w:ascii="Sylfaen" w:eastAsia="Times New Roman" w:hAnsi="Sylfaen"/>
          <w:sz w:val="24"/>
          <w:szCs w:val="24"/>
        </w:rPr>
        <w:t xml:space="preserve"> „</w:t>
      </w:r>
      <w:r w:rsidR="00900B7B" w:rsidRPr="00CF346C">
        <w:rPr>
          <w:rFonts w:ascii="Sylfaen" w:hAnsi="Sylfaen" w:cs="Sylfaen"/>
          <w:sz w:val="24"/>
          <w:szCs w:val="24"/>
        </w:rPr>
        <w:t>ეკონომიკური</w:t>
      </w:r>
      <w:r w:rsidR="00900B7B" w:rsidRPr="00CF346C">
        <w:rPr>
          <w:rFonts w:ascii="Sylfaen" w:hAnsi="Sylfaen"/>
          <w:sz w:val="24"/>
          <w:szCs w:val="24"/>
        </w:rPr>
        <w:t xml:space="preserve"> </w:t>
      </w:r>
      <w:r w:rsidR="00900B7B" w:rsidRPr="00CF346C">
        <w:rPr>
          <w:rFonts w:ascii="Sylfaen" w:hAnsi="Sylfaen" w:cs="Sylfaen"/>
          <w:sz w:val="24"/>
          <w:szCs w:val="24"/>
        </w:rPr>
        <w:t>საქმიანობის</w:t>
      </w:r>
      <w:r w:rsidR="00900B7B" w:rsidRPr="00CF346C">
        <w:rPr>
          <w:rFonts w:ascii="Sylfaen" w:hAnsi="Sylfaen"/>
          <w:sz w:val="24"/>
          <w:szCs w:val="24"/>
        </w:rPr>
        <w:t xml:space="preserve"> </w:t>
      </w:r>
      <w:r w:rsidR="00900B7B" w:rsidRPr="00CF346C">
        <w:rPr>
          <w:rFonts w:ascii="Sylfaen" w:hAnsi="Sylfaen" w:cs="Sylfaen"/>
          <w:sz w:val="24"/>
          <w:szCs w:val="24"/>
        </w:rPr>
        <w:t>პრიორიტეტული</w:t>
      </w:r>
      <w:r w:rsidR="00900B7B" w:rsidRPr="00CF346C">
        <w:rPr>
          <w:rFonts w:ascii="Sylfaen" w:hAnsi="Sylfaen"/>
          <w:sz w:val="24"/>
          <w:szCs w:val="24"/>
        </w:rPr>
        <w:t xml:space="preserve"> </w:t>
      </w:r>
      <w:r w:rsidR="00900B7B" w:rsidRPr="00CF346C">
        <w:rPr>
          <w:rFonts w:ascii="Sylfaen" w:hAnsi="Sylfaen" w:cs="Sylfaen"/>
          <w:sz w:val="24"/>
          <w:szCs w:val="24"/>
        </w:rPr>
        <w:t>დარგების განისაზღვრის მეთოდებიკა და რისკის</w:t>
      </w:r>
      <w:r w:rsidR="00900B7B" w:rsidRPr="00CF346C">
        <w:rPr>
          <w:rFonts w:ascii="Sylfaen" w:hAnsi="Sylfaen"/>
          <w:sz w:val="24"/>
          <w:szCs w:val="24"/>
        </w:rPr>
        <w:t xml:space="preserve"> </w:t>
      </w:r>
      <w:r w:rsidR="00900B7B" w:rsidRPr="00CF346C">
        <w:rPr>
          <w:rFonts w:ascii="Sylfaen" w:hAnsi="Sylfaen" w:cs="Sylfaen"/>
          <w:sz w:val="24"/>
          <w:szCs w:val="24"/>
        </w:rPr>
        <w:t xml:space="preserve">შეფასების წესი“ </w:t>
      </w:r>
      <w:r w:rsidRPr="00CF346C">
        <w:rPr>
          <w:rFonts w:ascii="Sylfaen" w:eastAsia="Times New Roman" w:hAnsi="Sylfaen" w:cs="Sylfaen"/>
          <w:sz w:val="24"/>
          <w:szCs w:val="24"/>
        </w:rPr>
        <w:t>თანდართული</w:t>
      </w:r>
      <w:r w:rsidRPr="00CF346C">
        <w:rPr>
          <w:rFonts w:ascii="Sylfaen" w:eastAsia="Times New Roman" w:hAnsi="Sylfaen"/>
          <w:sz w:val="24"/>
          <w:szCs w:val="24"/>
        </w:rPr>
        <w:t xml:space="preserve"> </w:t>
      </w:r>
      <w:r w:rsidRPr="00CF346C">
        <w:rPr>
          <w:rFonts w:ascii="Sylfaen" w:eastAsia="Times New Roman" w:hAnsi="Sylfaen" w:cs="Sylfaen"/>
          <w:sz w:val="24"/>
          <w:szCs w:val="24"/>
        </w:rPr>
        <w:t>რედაქციით</w:t>
      </w:r>
      <w:r w:rsidRPr="00CF346C">
        <w:rPr>
          <w:rFonts w:ascii="Sylfaen" w:eastAsia="Times New Roman" w:hAnsi="Sylfaen"/>
          <w:sz w:val="24"/>
          <w:szCs w:val="24"/>
        </w:rPr>
        <w:t>.</w:t>
      </w:r>
    </w:p>
    <w:p w:rsidR="00900B7B" w:rsidRPr="00CF346C" w:rsidRDefault="00900B7B" w:rsidP="00900B7B">
      <w:pPr>
        <w:pStyle w:val="NoSpacing"/>
        <w:spacing w:line="276" w:lineRule="auto"/>
        <w:jc w:val="both"/>
        <w:rPr>
          <w:rFonts w:ascii="Sylfaen" w:eastAsia="Times New Roman" w:hAnsi="Sylfaen"/>
          <w:sz w:val="24"/>
          <w:szCs w:val="24"/>
        </w:rPr>
      </w:pPr>
    </w:p>
    <w:p w:rsidR="00900B7B" w:rsidRPr="00CF346C" w:rsidRDefault="00900B7B" w:rsidP="00900B7B">
      <w:pPr>
        <w:pStyle w:val="NoSpacing"/>
        <w:spacing w:line="276" w:lineRule="auto"/>
        <w:jc w:val="both"/>
        <w:rPr>
          <w:rFonts w:ascii="Sylfaen" w:eastAsia="Times New Roman" w:hAnsi="Sylfaen"/>
          <w:b/>
          <w:bCs/>
          <w:sz w:val="24"/>
          <w:szCs w:val="24"/>
        </w:rPr>
      </w:pPr>
      <w:r w:rsidRPr="00CF346C">
        <w:rPr>
          <w:rFonts w:ascii="Sylfaen" w:eastAsia="Times New Roman" w:hAnsi="Sylfaen" w:cs="Sylfaen"/>
          <w:b/>
          <w:bCs/>
          <w:sz w:val="24"/>
          <w:szCs w:val="24"/>
        </w:rPr>
        <w:t>მუხლი</w:t>
      </w:r>
      <w:r w:rsidRPr="00CF346C">
        <w:rPr>
          <w:rFonts w:ascii="Sylfaen" w:eastAsia="Times New Roman" w:hAnsi="Sylfaen"/>
          <w:b/>
          <w:bCs/>
          <w:sz w:val="24"/>
          <w:szCs w:val="24"/>
        </w:rPr>
        <w:t xml:space="preserve"> 2</w:t>
      </w:r>
    </w:p>
    <w:p w:rsidR="00054C5E" w:rsidRPr="00CF346C" w:rsidRDefault="00900B7B" w:rsidP="00900B7B">
      <w:pPr>
        <w:pStyle w:val="NoSpacing"/>
        <w:spacing w:line="276" w:lineRule="auto"/>
        <w:jc w:val="both"/>
        <w:rPr>
          <w:rFonts w:ascii="Sylfaen" w:eastAsia="Times New Roman" w:hAnsi="Sylfaen"/>
          <w:sz w:val="24"/>
          <w:szCs w:val="24"/>
        </w:rPr>
      </w:pPr>
      <w:r w:rsidRPr="00CF346C">
        <w:rPr>
          <w:rFonts w:ascii="Sylfaen" w:eastAsia="Times New Roman" w:hAnsi="Sylfaen" w:cs="Sylfaen"/>
          <w:sz w:val="24"/>
          <w:szCs w:val="24"/>
        </w:rPr>
        <w:t>დადგენილება</w:t>
      </w:r>
      <w:r w:rsidRPr="00CF346C">
        <w:rPr>
          <w:rFonts w:ascii="Sylfaen" w:eastAsia="Times New Roman" w:hAnsi="Sylfaen"/>
          <w:sz w:val="24"/>
          <w:szCs w:val="24"/>
        </w:rPr>
        <w:t xml:space="preserve"> </w:t>
      </w:r>
      <w:r w:rsidRPr="00CF346C">
        <w:rPr>
          <w:rFonts w:ascii="Sylfaen" w:eastAsia="Times New Roman" w:hAnsi="Sylfaen" w:cs="Sylfaen"/>
          <w:sz w:val="24"/>
          <w:szCs w:val="24"/>
        </w:rPr>
        <w:t>ამოქმედდეს</w:t>
      </w:r>
      <w:r w:rsidRPr="00CF346C">
        <w:rPr>
          <w:rFonts w:ascii="Sylfaen" w:eastAsia="Times New Roman" w:hAnsi="Sylfaen"/>
          <w:sz w:val="24"/>
          <w:szCs w:val="24"/>
        </w:rPr>
        <w:t xml:space="preserve"> </w:t>
      </w:r>
      <w:r w:rsidRPr="00CF346C">
        <w:rPr>
          <w:rFonts w:ascii="Sylfaen" w:eastAsia="Times New Roman" w:hAnsi="Sylfaen" w:cs="Sylfaen"/>
          <w:sz w:val="24"/>
          <w:szCs w:val="24"/>
        </w:rPr>
        <w:t>გამოქვეყნებისთანავე</w:t>
      </w:r>
      <w:r w:rsidRPr="00CF346C">
        <w:rPr>
          <w:rFonts w:ascii="Sylfaen" w:eastAsia="Times New Roman" w:hAnsi="Sylfaen"/>
          <w:sz w:val="24"/>
          <w:szCs w:val="24"/>
        </w:rPr>
        <w:t>.</w:t>
      </w:r>
    </w:p>
    <w:p w:rsidR="00900B7B" w:rsidRPr="00CF346C" w:rsidRDefault="00900B7B" w:rsidP="00900B7B">
      <w:pPr>
        <w:pStyle w:val="NoSpacing"/>
        <w:spacing w:line="276" w:lineRule="auto"/>
        <w:jc w:val="both"/>
        <w:rPr>
          <w:rFonts w:ascii="Sylfaen" w:eastAsia="Times New Roman" w:hAnsi="Sylfaen"/>
          <w:sz w:val="24"/>
          <w:szCs w:val="24"/>
        </w:rPr>
      </w:pPr>
    </w:p>
    <w:p w:rsidR="00900B7B" w:rsidRPr="00CF346C" w:rsidRDefault="00900B7B" w:rsidP="00900B7B">
      <w:pPr>
        <w:pStyle w:val="NoSpacing"/>
        <w:spacing w:line="276" w:lineRule="auto"/>
        <w:jc w:val="both"/>
        <w:rPr>
          <w:rFonts w:ascii="Sylfaen" w:eastAsia="Times New Roman" w:hAnsi="Sylfaen"/>
          <w:sz w:val="24"/>
          <w:szCs w:val="24"/>
        </w:rPr>
      </w:pPr>
    </w:p>
    <w:p w:rsidR="00900B7B" w:rsidRPr="00CF346C" w:rsidRDefault="00900B7B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  <w:r w:rsidRPr="00CF346C">
        <w:rPr>
          <w:rFonts w:ascii="Sylfaen" w:eastAsia="Times New Roman" w:hAnsi="Sylfaen" w:cs="Sylfaen"/>
          <w:sz w:val="24"/>
          <w:szCs w:val="24"/>
        </w:rPr>
        <w:t>პრემიერ</w:t>
      </w:r>
      <w:r w:rsidRPr="00CF346C">
        <w:rPr>
          <w:rFonts w:ascii="Sylfaen" w:eastAsia="Times New Roman" w:hAnsi="Sylfaen"/>
          <w:sz w:val="24"/>
          <w:szCs w:val="24"/>
        </w:rPr>
        <w:t xml:space="preserve"> - </w:t>
      </w:r>
      <w:r w:rsidRPr="00CF346C">
        <w:rPr>
          <w:rFonts w:ascii="Sylfaen" w:eastAsia="Times New Roman" w:hAnsi="Sylfaen" w:cs="Sylfaen"/>
          <w:sz w:val="24"/>
          <w:szCs w:val="24"/>
        </w:rPr>
        <w:t>მინისტრი</w:t>
      </w:r>
      <w:r w:rsidRPr="00CF346C">
        <w:rPr>
          <w:rFonts w:ascii="Sylfaen" w:eastAsia="Times New Roman" w:hAnsi="Sylfaen" w:cs="Sylfaen"/>
          <w:sz w:val="24"/>
          <w:szCs w:val="24"/>
        </w:rPr>
        <w:tab/>
      </w:r>
      <w:r w:rsidRPr="00CF346C">
        <w:rPr>
          <w:rFonts w:ascii="Sylfaen" w:eastAsia="Times New Roman" w:hAnsi="Sylfaen" w:cs="Sylfaen"/>
          <w:sz w:val="24"/>
          <w:szCs w:val="24"/>
        </w:rPr>
        <w:tab/>
      </w:r>
      <w:r w:rsidRPr="00CF346C">
        <w:rPr>
          <w:rFonts w:ascii="Sylfaen" w:eastAsia="Times New Roman" w:hAnsi="Sylfaen" w:cs="Sylfaen"/>
          <w:sz w:val="24"/>
          <w:szCs w:val="24"/>
        </w:rPr>
        <w:tab/>
      </w:r>
      <w:r w:rsidRPr="00CF346C">
        <w:rPr>
          <w:rFonts w:ascii="Sylfaen" w:eastAsia="Times New Roman" w:hAnsi="Sylfaen" w:cs="Sylfaen"/>
          <w:sz w:val="24"/>
          <w:szCs w:val="24"/>
        </w:rPr>
        <w:tab/>
      </w:r>
      <w:r w:rsidRPr="00CF346C">
        <w:rPr>
          <w:rFonts w:ascii="Sylfaen" w:eastAsia="Times New Roman" w:hAnsi="Sylfaen" w:cs="Sylfaen"/>
          <w:sz w:val="24"/>
          <w:szCs w:val="24"/>
        </w:rPr>
        <w:tab/>
      </w:r>
      <w:r w:rsidRPr="00CF346C">
        <w:rPr>
          <w:rFonts w:ascii="Sylfaen" w:eastAsia="Times New Roman" w:hAnsi="Sylfaen" w:cs="Sylfaen"/>
          <w:sz w:val="24"/>
          <w:szCs w:val="24"/>
        </w:rPr>
        <w:tab/>
      </w:r>
      <w:r w:rsidRPr="00CF346C">
        <w:rPr>
          <w:rFonts w:ascii="Sylfaen" w:eastAsia="Times New Roman" w:hAnsi="Sylfaen" w:cs="Sylfaen"/>
          <w:sz w:val="24"/>
          <w:szCs w:val="24"/>
        </w:rPr>
        <w:tab/>
      </w:r>
      <w:r w:rsidR="004539B1">
        <w:rPr>
          <w:rFonts w:ascii="Sylfaen" w:eastAsia="Times New Roman" w:hAnsi="Sylfaen" w:cs="Sylfaen"/>
          <w:sz w:val="24"/>
          <w:szCs w:val="24"/>
        </w:rPr>
        <w:t>გიორგი გახარია</w:t>
      </w:r>
    </w:p>
    <w:p w:rsidR="00573059" w:rsidRPr="00CF346C" w:rsidRDefault="00573059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573059" w:rsidRPr="00CF346C" w:rsidRDefault="00573059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573059" w:rsidRPr="00CF346C" w:rsidRDefault="00573059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573059" w:rsidRPr="00CF346C" w:rsidRDefault="00573059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573059" w:rsidRPr="00CF346C" w:rsidRDefault="00573059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573059" w:rsidRPr="00CF346C" w:rsidRDefault="00573059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573059" w:rsidRPr="00CF346C" w:rsidRDefault="00573059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573059" w:rsidRPr="00CF346C" w:rsidRDefault="00573059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573059" w:rsidRPr="00CF346C" w:rsidRDefault="00573059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573059" w:rsidRPr="00CF346C" w:rsidRDefault="00573059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573059" w:rsidRPr="00CF346C" w:rsidRDefault="00573059" w:rsidP="00900B7B">
      <w:pPr>
        <w:pStyle w:val="NoSpacing"/>
        <w:spacing w:line="276" w:lineRule="auto"/>
        <w:jc w:val="both"/>
        <w:rPr>
          <w:rFonts w:ascii="Sylfaen" w:eastAsia="Times New Roman" w:hAnsi="Sylfaen" w:cs="Sylfaen"/>
          <w:sz w:val="24"/>
          <w:szCs w:val="24"/>
        </w:rPr>
      </w:pPr>
    </w:p>
    <w:p w:rsidR="00B12809" w:rsidRPr="00CF346C" w:rsidRDefault="00B12809" w:rsidP="006908AD">
      <w:pPr>
        <w:pStyle w:val="NoSpacing"/>
        <w:spacing w:line="276" w:lineRule="auto"/>
        <w:jc w:val="center"/>
        <w:rPr>
          <w:rFonts w:ascii="Sylfaen" w:hAnsi="Sylfaen" w:cs="Sylfaen"/>
          <w:b/>
          <w:sz w:val="24"/>
          <w:szCs w:val="24"/>
        </w:rPr>
      </w:pPr>
    </w:p>
    <w:p w:rsidR="00AF1B35" w:rsidRPr="009C6481" w:rsidRDefault="00AF1B35" w:rsidP="00AF1B35">
      <w:pPr>
        <w:pStyle w:val="NoSpacing"/>
        <w:spacing w:line="276" w:lineRule="auto"/>
        <w:jc w:val="center"/>
        <w:rPr>
          <w:rFonts w:ascii="Sylfaen" w:hAnsi="Sylfaen" w:cs="Sylfaen"/>
          <w:b/>
          <w:sz w:val="24"/>
          <w:szCs w:val="24"/>
        </w:rPr>
      </w:pPr>
      <w:r w:rsidRPr="009C6481">
        <w:rPr>
          <w:rFonts w:ascii="Sylfaen" w:hAnsi="Sylfaen" w:cs="Sylfaen"/>
          <w:b/>
          <w:sz w:val="24"/>
          <w:szCs w:val="24"/>
        </w:rPr>
        <w:lastRenderedPageBreak/>
        <w:t>ეკონომიკური</w:t>
      </w:r>
      <w:r w:rsidRPr="009C6481">
        <w:rPr>
          <w:rFonts w:ascii="Sylfaen" w:hAnsi="Sylfaen"/>
          <w:b/>
          <w:sz w:val="24"/>
          <w:szCs w:val="24"/>
        </w:rPr>
        <w:t xml:space="preserve"> </w:t>
      </w:r>
      <w:r w:rsidRPr="009C6481">
        <w:rPr>
          <w:rFonts w:ascii="Sylfaen" w:hAnsi="Sylfaen" w:cs="Sylfaen"/>
          <w:b/>
          <w:sz w:val="24"/>
          <w:szCs w:val="24"/>
        </w:rPr>
        <w:t>საქმიანობის</w:t>
      </w:r>
      <w:r w:rsidRPr="009C6481">
        <w:rPr>
          <w:rFonts w:ascii="Sylfaen" w:hAnsi="Sylfaen"/>
          <w:b/>
          <w:sz w:val="24"/>
          <w:szCs w:val="24"/>
        </w:rPr>
        <w:t xml:space="preserve"> </w:t>
      </w:r>
      <w:r w:rsidRPr="009C6481">
        <w:rPr>
          <w:rFonts w:ascii="Sylfaen" w:hAnsi="Sylfaen" w:cs="Sylfaen"/>
          <w:b/>
          <w:sz w:val="24"/>
          <w:szCs w:val="24"/>
        </w:rPr>
        <w:t>პრიორიტეტული</w:t>
      </w:r>
      <w:r w:rsidRPr="009C6481">
        <w:rPr>
          <w:rFonts w:ascii="Sylfaen" w:hAnsi="Sylfaen"/>
          <w:b/>
          <w:sz w:val="24"/>
          <w:szCs w:val="24"/>
        </w:rPr>
        <w:t xml:space="preserve"> </w:t>
      </w:r>
      <w:r w:rsidRPr="009C6481">
        <w:rPr>
          <w:rFonts w:ascii="Sylfaen" w:hAnsi="Sylfaen" w:cs="Sylfaen"/>
          <w:b/>
          <w:sz w:val="24"/>
          <w:szCs w:val="24"/>
        </w:rPr>
        <w:t>დარგების განისაზღვრის მეთოდიკა და რისკის</w:t>
      </w:r>
      <w:r w:rsidRPr="009C6481">
        <w:rPr>
          <w:rFonts w:ascii="Sylfaen" w:hAnsi="Sylfaen"/>
          <w:b/>
          <w:sz w:val="24"/>
          <w:szCs w:val="24"/>
        </w:rPr>
        <w:t xml:space="preserve"> </w:t>
      </w:r>
      <w:r w:rsidRPr="009C6481">
        <w:rPr>
          <w:rFonts w:ascii="Sylfaen" w:hAnsi="Sylfaen" w:cs="Sylfaen"/>
          <w:b/>
          <w:sz w:val="24"/>
          <w:szCs w:val="24"/>
        </w:rPr>
        <w:t>შეფასების წესი</w:t>
      </w:r>
    </w:p>
    <w:p w:rsidR="00AF1B35" w:rsidRPr="009C6481" w:rsidRDefault="00AF1B35" w:rsidP="00AF1B35">
      <w:pPr>
        <w:pStyle w:val="muxlixml"/>
        <w:rPr>
          <w:rFonts w:ascii="Sylfaen" w:hAnsi="Sylfaen" w:cs="Sylfaen"/>
          <w:b/>
          <w:lang w:val="ka-GE"/>
        </w:rPr>
      </w:pPr>
    </w:p>
    <w:p w:rsidR="00AF1B35" w:rsidRPr="00424DFA" w:rsidRDefault="00AF1B35" w:rsidP="00AF1B35">
      <w:pPr>
        <w:pStyle w:val="muxlixml"/>
        <w:rPr>
          <w:rFonts w:ascii="Sylfaen" w:hAnsi="Sylfaen"/>
          <w:b/>
          <w:lang w:val="ka-GE"/>
        </w:rPr>
      </w:pPr>
      <w:r w:rsidRPr="009C6481">
        <w:rPr>
          <w:rFonts w:ascii="Sylfaen" w:hAnsi="Sylfaen" w:cs="Sylfaen"/>
          <w:b/>
          <w:lang w:val="ka-GE"/>
        </w:rPr>
        <w:t xml:space="preserve">მუხლი </w:t>
      </w:r>
      <w:r w:rsidRPr="009C6481">
        <w:rPr>
          <w:rFonts w:ascii="Sylfaen" w:hAnsi="Sylfaen"/>
          <w:b/>
          <w:lang w:val="ka-GE"/>
        </w:rPr>
        <w:t xml:space="preserve">1. </w:t>
      </w:r>
      <w:r w:rsidRPr="009C6481">
        <w:rPr>
          <w:rFonts w:ascii="Sylfaen" w:hAnsi="Sylfaen" w:cs="Sylfaen"/>
          <w:b/>
          <w:lang w:val="ka-GE"/>
        </w:rPr>
        <w:t>ზოგადი</w:t>
      </w:r>
      <w:r w:rsidRPr="009C6481">
        <w:rPr>
          <w:rFonts w:ascii="Sylfaen" w:hAnsi="Sylfaen"/>
          <w:b/>
          <w:lang w:val="ka-GE"/>
        </w:rPr>
        <w:t xml:space="preserve"> </w:t>
      </w:r>
      <w:r w:rsidRPr="009C6481">
        <w:rPr>
          <w:rFonts w:ascii="Sylfaen" w:hAnsi="Sylfaen" w:cs="Sylfaen"/>
          <w:b/>
          <w:lang w:val="ka-GE"/>
        </w:rPr>
        <w:t>დებულებები</w:t>
      </w:r>
      <w:r w:rsidRPr="00424DFA">
        <w:rPr>
          <w:rFonts w:ascii="Sylfaen" w:hAnsi="Sylfaen"/>
          <w:b/>
          <w:lang w:val="ka-GE"/>
        </w:rPr>
        <w:t xml:space="preserve"> </w:t>
      </w:r>
    </w:p>
    <w:p w:rsidR="00AF1B35" w:rsidRPr="009C6481" w:rsidRDefault="00AF1B35" w:rsidP="00AF1B35">
      <w:pPr>
        <w:jc w:val="both"/>
        <w:rPr>
          <w:rFonts w:ascii="Sylfaen" w:hAnsi="Sylfaen"/>
          <w:sz w:val="24"/>
          <w:szCs w:val="24"/>
          <w:lang w:val="ka-GE"/>
        </w:rPr>
      </w:pPr>
      <w:r w:rsidRPr="009C6481">
        <w:rPr>
          <w:rFonts w:ascii="Sylfaen" w:hAnsi="Sylfaen"/>
          <w:sz w:val="24"/>
          <w:szCs w:val="24"/>
          <w:lang w:val="ka-GE"/>
        </w:rPr>
        <w:t xml:space="preserve">1. </w:t>
      </w:r>
      <w:r w:rsidRPr="00424DFA">
        <w:rPr>
          <w:rFonts w:ascii="Sylfaen" w:hAnsi="Sylfaen" w:cs="Sylfaen"/>
          <w:sz w:val="24"/>
          <w:szCs w:val="24"/>
          <w:lang w:val="ka-GE"/>
        </w:rPr>
        <w:t>ეკონომიკური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პრიორიტეტულ</w:t>
      </w:r>
      <w:r w:rsidRPr="009C6481">
        <w:rPr>
          <w:rFonts w:ascii="Sylfaen" w:hAnsi="Sylfaen" w:cs="Sylfaen"/>
          <w:sz w:val="24"/>
          <w:szCs w:val="24"/>
          <w:lang w:val="ka-GE"/>
        </w:rPr>
        <w:t>ი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დარგებ</w:t>
      </w:r>
      <w:r w:rsidRPr="009C6481">
        <w:rPr>
          <w:rFonts w:ascii="Sylfaen" w:hAnsi="Sylfaen" w:cs="Sylfaen"/>
          <w:sz w:val="24"/>
          <w:szCs w:val="24"/>
          <w:lang w:val="ka-GE"/>
        </w:rPr>
        <w:t xml:space="preserve">ის (შემდგომში - პრიორიტეტული დარგები) </w:t>
      </w:r>
      <w:r w:rsidRPr="00424DFA">
        <w:rPr>
          <w:rFonts w:ascii="Sylfaen" w:hAnsi="Sylfaen" w:cs="Sylfaen"/>
          <w:sz w:val="24"/>
          <w:szCs w:val="24"/>
          <w:lang w:val="ka-GE"/>
        </w:rPr>
        <w:t>განისაზღვრ</w:t>
      </w:r>
      <w:r w:rsidRPr="009C6481">
        <w:rPr>
          <w:rFonts w:ascii="Sylfaen" w:hAnsi="Sylfaen" w:cs="Sylfaen"/>
          <w:sz w:val="24"/>
          <w:szCs w:val="24"/>
          <w:lang w:val="ka-GE"/>
        </w:rPr>
        <w:t>ის მიზანია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კონტროლის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პროცედურების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განსაზღვრა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ეკონომიკური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ყველა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დარგზე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იმ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მეთოდებისა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წესების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დადგენა</w:t>
      </w:r>
      <w:r w:rsidRPr="009C6481">
        <w:rPr>
          <w:rFonts w:ascii="Sylfaen" w:hAnsi="Sylfaen"/>
          <w:sz w:val="24"/>
          <w:szCs w:val="24"/>
          <w:lang w:val="ka-GE"/>
        </w:rPr>
        <w:t xml:space="preserve">, </w:t>
      </w:r>
      <w:r w:rsidRPr="009C6481">
        <w:rPr>
          <w:rFonts w:ascii="Sylfaen" w:hAnsi="Sylfaen" w:cs="Sylfaen"/>
          <w:sz w:val="24"/>
          <w:szCs w:val="24"/>
          <w:lang w:val="ka-GE"/>
        </w:rPr>
        <w:t>რომელთა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საშუალებითაც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უნდა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განხორციელდეს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აღნიშნული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კონტროლი</w:t>
      </w:r>
      <w:r w:rsidRPr="009C6481">
        <w:rPr>
          <w:rFonts w:ascii="Sylfaen" w:hAnsi="Sylfaen"/>
          <w:sz w:val="24"/>
          <w:szCs w:val="24"/>
          <w:lang w:val="ka-GE"/>
        </w:rPr>
        <w:t xml:space="preserve">. </w:t>
      </w:r>
    </w:p>
    <w:p w:rsidR="00AF1B35" w:rsidRPr="00424DFA" w:rsidRDefault="00AF1B35" w:rsidP="00AF1B35">
      <w:pPr>
        <w:jc w:val="both"/>
        <w:rPr>
          <w:rFonts w:ascii="Sylfaen" w:hAnsi="Sylfaen"/>
          <w:sz w:val="24"/>
          <w:szCs w:val="24"/>
          <w:lang w:val="ka-GE"/>
        </w:rPr>
      </w:pPr>
      <w:r w:rsidRPr="009C6481">
        <w:rPr>
          <w:rFonts w:ascii="Sylfaen" w:hAnsi="Sylfaen"/>
          <w:sz w:val="24"/>
          <w:szCs w:val="24"/>
          <w:lang w:val="ka-GE"/>
        </w:rPr>
        <w:t xml:space="preserve">2. </w:t>
      </w:r>
      <w:r w:rsidRPr="009C6481">
        <w:rPr>
          <w:rFonts w:ascii="Sylfaen" w:hAnsi="Sylfaen" w:cs="Sylfaen"/>
          <w:sz w:val="24"/>
          <w:szCs w:val="24"/>
          <w:lang w:val="ka-GE"/>
        </w:rPr>
        <w:t>ეკონომიკური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დარგებზე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კონტროლის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განმახორციელებელი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ორგანოა</w:t>
      </w:r>
      <w:r w:rsidRPr="009C6481">
        <w:rPr>
          <w:rFonts w:ascii="Sylfaen" w:hAnsi="Sylfaen"/>
          <w:sz w:val="24"/>
          <w:szCs w:val="24"/>
          <w:lang w:val="ka-GE"/>
        </w:rPr>
        <w:t xml:space="preserve">  </w:t>
      </w:r>
      <w:r w:rsidRPr="009C6481">
        <w:rPr>
          <w:rFonts w:ascii="Sylfaen" w:hAnsi="Sylfaen" w:cs="Sylfaen"/>
          <w:sz w:val="24"/>
          <w:szCs w:val="24"/>
          <w:lang w:val="ka-GE"/>
        </w:rPr>
        <w:t>საქართველოს ოკუპირებული ტერიტორიებიდან დევნილთა, შრომის</w:t>
      </w:r>
      <w:r w:rsidRPr="009C6481">
        <w:rPr>
          <w:rFonts w:ascii="Sylfaen" w:hAnsi="Sylfaen"/>
          <w:sz w:val="24"/>
          <w:szCs w:val="24"/>
          <w:lang w:val="ka-GE"/>
        </w:rPr>
        <w:t xml:space="preserve">, </w:t>
      </w:r>
      <w:r w:rsidRPr="009C6481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დაცვის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სამინისტროს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შრომის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პირობების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ინსპექტირების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დეპ</w:t>
      </w:r>
      <w:r w:rsidRPr="009C6481">
        <w:rPr>
          <w:rFonts w:ascii="Sylfaen" w:hAnsi="Sylfaen" w:cs="Sylfaen"/>
          <w:sz w:val="24"/>
          <w:szCs w:val="24"/>
          <w:lang w:val="ka-GE"/>
        </w:rPr>
        <w:t>არტამენტი</w:t>
      </w:r>
      <w:r w:rsidRPr="009C6481">
        <w:rPr>
          <w:rFonts w:ascii="Sylfaen" w:hAnsi="Sylfaen"/>
          <w:sz w:val="24"/>
          <w:szCs w:val="24"/>
          <w:lang w:val="ka-GE"/>
        </w:rPr>
        <w:t xml:space="preserve"> (</w:t>
      </w:r>
      <w:r w:rsidRPr="009C6481">
        <w:rPr>
          <w:rFonts w:ascii="Sylfaen" w:hAnsi="Sylfaen" w:cs="Sylfaen"/>
          <w:sz w:val="24"/>
          <w:szCs w:val="24"/>
          <w:lang w:val="ka-GE"/>
        </w:rPr>
        <w:t>შემდგომში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Times New Roman"/>
          <w:sz w:val="24"/>
          <w:szCs w:val="24"/>
          <w:lang w:val="ka-GE"/>
        </w:rPr>
        <w:t>–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დეპარტამენტი</w:t>
      </w:r>
      <w:r w:rsidRPr="009C6481">
        <w:rPr>
          <w:rFonts w:ascii="Sylfaen" w:hAnsi="Sylfaen"/>
          <w:sz w:val="24"/>
          <w:szCs w:val="24"/>
          <w:lang w:val="ka-GE"/>
        </w:rPr>
        <w:t>/</w:t>
      </w:r>
      <w:r w:rsidRPr="009C6481">
        <w:rPr>
          <w:rFonts w:ascii="Sylfaen" w:hAnsi="Sylfaen" w:cs="Sylfaen"/>
          <w:sz w:val="24"/>
          <w:szCs w:val="24"/>
          <w:lang w:val="ka-GE"/>
        </w:rPr>
        <w:t>შრომის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ინსპექცია</w:t>
      </w:r>
      <w:r w:rsidRPr="009C6481">
        <w:rPr>
          <w:rFonts w:ascii="Sylfaen" w:hAnsi="Sylfaen"/>
          <w:sz w:val="24"/>
          <w:szCs w:val="24"/>
          <w:lang w:val="ka-GE"/>
        </w:rPr>
        <w:t>).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</w:p>
    <w:p w:rsidR="00AF1B35" w:rsidRPr="009C6481" w:rsidRDefault="00AF1B35" w:rsidP="00AF1B35">
      <w:pPr>
        <w:jc w:val="both"/>
        <w:rPr>
          <w:rFonts w:ascii="Sylfaen" w:hAnsi="Sylfaen"/>
          <w:sz w:val="24"/>
          <w:szCs w:val="24"/>
          <w:lang w:val="ka-GE"/>
        </w:rPr>
      </w:pPr>
      <w:r w:rsidRPr="009C6481">
        <w:rPr>
          <w:rFonts w:ascii="Sylfaen" w:hAnsi="Sylfaen"/>
          <w:sz w:val="24"/>
          <w:szCs w:val="24"/>
          <w:lang w:val="ka-GE"/>
        </w:rPr>
        <w:t xml:space="preserve">3. </w:t>
      </w:r>
      <w:r w:rsidRPr="009C6481">
        <w:rPr>
          <w:rFonts w:ascii="Sylfaen" w:hAnsi="Sylfaen" w:cs="Sylfaen"/>
          <w:sz w:val="24"/>
          <w:szCs w:val="24"/>
          <w:lang w:val="ka-GE"/>
        </w:rPr>
        <w:t>ეკონომიკური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დარგებზე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 xml:space="preserve">კონტროლის მიზნით, დარგის სპეციფიკიდან გამომდინარე, შრომის ინსპექციის მიერ უნდა განხორციელდეს რისკების შეფასება, შესაბამისი მეთოდიკის გამოყენებით. </w:t>
      </w:r>
      <w:r w:rsidRPr="009C6481">
        <w:rPr>
          <w:rFonts w:ascii="Sylfaen" w:hAnsi="Sylfaen"/>
          <w:sz w:val="24"/>
          <w:szCs w:val="24"/>
          <w:lang w:val="ka-GE"/>
        </w:rPr>
        <w:t>რისკების მეთოდოლოგიის შემუშავება მიზნად ისახავს იმ სექტორების მიმოხილვას, იდენტიფიკაციას, განსაზღვრას და კატეგორიზაციას, რომლებიც ექვემდებარებიან ინსპექტირებას, დაფუძნებულია ბოლო 5 წლის განმავლობაში არსებულ სტატისტიკურ მონაცემებზე და ამ დადგენილებით მუშავებულ რისკის შეფასების კრიტერიუმებზე.</w:t>
      </w:r>
    </w:p>
    <w:p w:rsidR="00AF1B35" w:rsidRPr="009C6481" w:rsidRDefault="00AF1B35" w:rsidP="00AF1B35">
      <w:pPr>
        <w:jc w:val="both"/>
        <w:rPr>
          <w:rFonts w:ascii="Sylfaen" w:hAnsi="Sylfaen"/>
          <w:sz w:val="24"/>
          <w:szCs w:val="24"/>
          <w:lang w:val="ka-GE"/>
        </w:rPr>
      </w:pPr>
      <w:r w:rsidRPr="00424DFA">
        <w:rPr>
          <w:rFonts w:ascii="Sylfaen" w:hAnsi="Sylfaen"/>
          <w:sz w:val="24"/>
          <w:szCs w:val="24"/>
          <w:lang w:val="ka-GE"/>
        </w:rPr>
        <w:t xml:space="preserve">4. </w:t>
      </w:r>
      <w:r w:rsidRPr="009C6481">
        <w:rPr>
          <w:rFonts w:ascii="Sylfaen" w:hAnsi="Sylfaen" w:cs="Sylfaen"/>
          <w:sz w:val="24"/>
          <w:szCs w:val="24"/>
          <w:lang w:val="ka-GE"/>
        </w:rPr>
        <w:t>ეკონომიკური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საქმიანობების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გარკვეული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პრიორიტეტულობით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დალაგების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მიზანია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დაიცვას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სივრცეში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მყოფი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ყველა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დასაქმებული</w:t>
      </w:r>
      <w:r w:rsidRPr="009C6481">
        <w:rPr>
          <w:rFonts w:ascii="Sylfaen" w:hAnsi="Sylfaen"/>
          <w:sz w:val="24"/>
          <w:szCs w:val="24"/>
          <w:lang w:val="ka-GE"/>
        </w:rPr>
        <w:t>/</w:t>
      </w:r>
      <w:r w:rsidRPr="009C6481">
        <w:rPr>
          <w:rFonts w:ascii="Sylfaen" w:hAnsi="Sylfaen" w:cs="Sylfaen"/>
          <w:sz w:val="24"/>
          <w:szCs w:val="24"/>
          <w:lang w:val="ka-GE"/>
        </w:rPr>
        <w:t>მესამე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პირი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იმ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საფრთხისშემცველი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ფაქტორებისგან</w:t>
      </w:r>
      <w:r w:rsidRPr="009C6481">
        <w:rPr>
          <w:rFonts w:ascii="Sylfaen" w:hAnsi="Sylfaen"/>
          <w:sz w:val="24"/>
          <w:szCs w:val="24"/>
          <w:lang w:val="ka-GE"/>
        </w:rPr>
        <w:t xml:space="preserve">, </w:t>
      </w:r>
      <w:r w:rsidRPr="009C6481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მავნეა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მათი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სიცოცხლისა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ჯანმრთელობისათვის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შესაძლოა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წარმოიშვას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სამსახურეობრივი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მოვალეობის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შესრულების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დროს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ან</w:t>
      </w:r>
      <w:r w:rsidRPr="009C6481">
        <w:rPr>
          <w:rFonts w:ascii="Sylfaen" w:hAnsi="Sylfaen"/>
          <w:sz w:val="24"/>
          <w:szCs w:val="24"/>
          <w:lang w:val="ka-GE"/>
        </w:rPr>
        <w:t>/</w:t>
      </w:r>
      <w:r w:rsidRPr="009C6481">
        <w:rPr>
          <w:rFonts w:ascii="Sylfaen" w:hAnsi="Sylfaen" w:cs="Sylfaen"/>
          <w:sz w:val="24"/>
          <w:szCs w:val="24"/>
          <w:lang w:val="ka-GE"/>
        </w:rPr>
        <w:t>და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ადგილებზე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მათი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ყოფნის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პერიოდში</w:t>
      </w:r>
      <w:r w:rsidRPr="009C6481">
        <w:rPr>
          <w:rFonts w:ascii="Sylfaen" w:hAnsi="Sylfaen"/>
          <w:sz w:val="24"/>
          <w:szCs w:val="24"/>
          <w:lang w:val="ka-GE"/>
        </w:rPr>
        <w:t>.</w:t>
      </w:r>
    </w:p>
    <w:p w:rsidR="00AF1B35" w:rsidRPr="009C6481" w:rsidRDefault="00AF1B35" w:rsidP="00AF1B35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9C6481">
        <w:rPr>
          <w:rFonts w:ascii="Sylfaen" w:hAnsi="Sylfaen"/>
          <w:sz w:val="24"/>
          <w:szCs w:val="24"/>
          <w:lang w:val="ka-GE"/>
        </w:rPr>
        <w:t>5. პრიორიტეტული დარგების განსაზღვრისას და შესაბამისი მეთოდიკის შემუშავებისას, თუ რაიმე საკითხი არ არის რეგულირებული ამ დადგენილებით, გამოიყენება „შრომის უსაფრთხოების შესახებ“ საქართველოს ორგანული კანონით დადგენილი წესი.</w:t>
      </w:r>
      <w:r w:rsidRPr="009C6481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AF1B35" w:rsidRPr="009C6481" w:rsidRDefault="00AF1B35" w:rsidP="00AF1B35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AF1B35" w:rsidRPr="009C6481" w:rsidRDefault="00AF1B35" w:rsidP="00AF1B35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9C6481">
        <w:rPr>
          <w:rFonts w:ascii="Sylfaen" w:hAnsi="Sylfaen" w:cs="Sylfaen"/>
          <w:b/>
          <w:sz w:val="24"/>
          <w:szCs w:val="24"/>
          <w:lang w:val="ka-GE"/>
        </w:rPr>
        <w:t xml:space="preserve">მუხლი </w:t>
      </w:r>
      <w:r w:rsidRPr="009C6481">
        <w:rPr>
          <w:rFonts w:ascii="Sylfaen" w:hAnsi="Sylfaen"/>
          <w:b/>
          <w:sz w:val="24"/>
          <w:szCs w:val="24"/>
          <w:lang w:val="ka-GE"/>
        </w:rPr>
        <w:t>2. ტერმინთა განმარტება</w:t>
      </w:r>
    </w:p>
    <w:p w:rsidR="00AF1B35" w:rsidRPr="00424DFA" w:rsidRDefault="00AF1B35" w:rsidP="00AF1B35">
      <w:pPr>
        <w:jc w:val="both"/>
        <w:rPr>
          <w:rFonts w:ascii="Sylfaen" w:hAnsi="Sylfaen"/>
          <w:sz w:val="24"/>
          <w:szCs w:val="24"/>
          <w:lang w:val="ka-GE"/>
        </w:rPr>
      </w:pPr>
      <w:r w:rsidRPr="009C6481">
        <w:rPr>
          <w:rFonts w:ascii="Sylfaen" w:hAnsi="Sylfaen"/>
          <w:b/>
          <w:sz w:val="24"/>
          <w:szCs w:val="24"/>
          <w:lang w:val="ka-GE"/>
        </w:rPr>
        <w:lastRenderedPageBreak/>
        <w:t xml:space="preserve">ა) </w:t>
      </w:r>
      <w:r w:rsidRPr="00424DFA">
        <w:rPr>
          <w:rFonts w:ascii="Sylfaen" w:hAnsi="Sylfaen" w:cs="Sylfaen"/>
          <w:b/>
          <w:sz w:val="24"/>
          <w:szCs w:val="24"/>
          <w:lang w:val="ka-GE"/>
        </w:rPr>
        <w:t>საფრთხე</w:t>
      </w:r>
      <w:r w:rsidRPr="00424DFA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24DFA">
        <w:rPr>
          <w:rFonts w:ascii="Sylfaen" w:hAnsi="Sylfaen"/>
          <w:sz w:val="24"/>
          <w:szCs w:val="24"/>
          <w:lang w:val="ka-GE"/>
        </w:rPr>
        <w:t xml:space="preserve">− </w:t>
      </w:r>
      <w:r w:rsidRPr="00424DFA">
        <w:rPr>
          <w:rFonts w:ascii="Sylfaen" w:hAnsi="Sylfaen" w:cs="Sylfaen"/>
          <w:sz w:val="24"/>
          <w:szCs w:val="24"/>
          <w:lang w:val="ka-GE"/>
        </w:rPr>
        <w:t>საწარმოო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გარემოსა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პროცესის</w:t>
      </w:r>
      <w:r w:rsidRPr="00424DFA">
        <w:rPr>
          <w:rFonts w:ascii="Sylfaen" w:hAnsi="Sylfaen"/>
          <w:sz w:val="24"/>
          <w:szCs w:val="24"/>
          <w:lang w:val="ka-GE"/>
        </w:rPr>
        <w:t xml:space="preserve"> (</w:t>
      </w:r>
      <w:r w:rsidRPr="00424DFA">
        <w:rPr>
          <w:rFonts w:ascii="Sylfaen" w:hAnsi="Sylfaen" w:cs="Sylfaen"/>
          <w:sz w:val="24"/>
          <w:szCs w:val="24"/>
          <w:lang w:val="ka-GE"/>
        </w:rPr>
        <w:t>მანქანა</w:t>
      </w:r>
      <w:r w:rsidRPr="00424DFA">
        <w:rPr>
          <w:rFonts w:ascii="Sylfaen" w:hAnsi="Sylfaen"/>
          <w:sz w:val="24"/>
          <w:szCs w:val="24"/>
          <w:lang w:val="ka-GE"/>
        </w:rPr>
        <w:t>-</w:t>
      </w:r>
      <w:r w:rsidRPr="00424DFA">
        <w:rPr>
          <w:rFonts w:ascii="Sylfaen" w:hAnsi="Sylfaen" w:cs="Sylfaen"/>
          <w:sz w:val="24"/>
          <w:szCs w:val="24"/>
          <w:lang w:val="ka-GE"/>
        </w:rPr>
        <w:t>დანადგარების</w:t>
      </w:r>
      <w:r w:rsidRPr="00424DFA">
        <w:rPr>
          <w:rFonts w:ascii="Sylfaen" w:hAnsi="Sylfaen"/>
          <w:sz w:val="24"/>
          <w:szCs w:val="24"/>
          <w:lang w:val="ka-GE"/>
        </w:rPr>
        <w:t xml:space="preserve">, </w:t>
      </w:r>
      <w:r w:rsidRPr="00424DFA">
        <w:rPr>
          <w:rFonts w:ascii="Sylfaen" w:hAnsi="Sylfaen" w:cs="Sylfaen"/>
          <w:sz w:val="24"/>
          <w:szCs w:val="24"/>
          <w:lang w:val="ka-GE"/>
        </w:rPr>
        <w:t>მასალების</w:t>
      </w:r>
      <w:r w:rsidRPr="00424DFA">
        <w:rPr>
          <w:rFonts w:ascii="Sylfaen" w:hAnsi="Sylfaen"/>
          <w:sz w:val="24"/>
          <w:szCs w:val="24"/>
          <w:lang w:val="ka-GE"/>
        </w:rPr>
        <w:t xml:space="preserve">, </w:t>
      </w:r>
      <w:r w:rsidRPr="00424DFA">
        <w:rPr>
          <w:rFonts w:ascii="Sylfaen" w:hAnsi="Sylfaen" w:cs="Sylfaen"/>
          <w:sz w:val="24"/>
          <w:szCs w:val="24"/>
          <w:lang w:val="ka-GE"/>
        </w:rPr>
        <w:t>ნივთიერებების</w:t>
      </w:r>
      <w:r w:rsidRPr="00424DFA">
        <w:rPr>
          <w:rFonts w:ascii="Sylfaen" w:hAnsi="Sylfaen"/>
          <w:sz w:val="24"/>
          <w:szCs w:val="24"/>
          <w:lang w:val="ka-GE"/>
        </w:rPr>
        <w:t xml:space="preserve">, </w:t>
      </w:r>
      <w:r w:rsidRPr="00424DFA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მეთოდების</w:t>
      </w:r>
      <w:r w:rsidRPr="00424DFA">
        <w:rPr>
          <w:rFonts w:ascii="Sylfaen" w:hAnsi="Sylfaen"/>
          <w:sz w:val="24"/>
          <w:szCs w:val="24"/>
          <w:lang w:val="ka-GE"/>
        </w:rPr>
        <w:t xml:space="preserve">, </w:t>
      </w:r>
      <w:r w:rsidRPr="00424DFA">
        <w:rPr>
          <w:rFonts w:ascii="Sylfaen" w:hAnsi="Sylfaen" w:cs="Sylfaen"/>
          <w:sz w:val="24"/>
          <w:szCs w:val="24"/>
          <w:lang w:val="ka-GE"/>
        </w:rPr>
        <w:t>გარემო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პირობების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ან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შრომის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ორგანიზების</w:t>
      </w:r>
      <w:r w:rsidRPr="00424DFA">
        <w:rPr>
          <w:rFonts w:ascii="Sylfaen" w:hAnsi="Sylfaen"/>
          <w:sz w:val="24"/>
          <w:szCs w:val="24"/>
          <w:lang w:val="ka-GE"/>
        </w:rPr>
        <w:t xml:space="preserve">) </w:t>
      </w:r>
      <w:r w:rsidRPr="00424DFA">
        <w:rPr>
          <w:rFonts w:ascii="Sylfaen" w:hAnsi="Sylfaen" w:cs="Sylfaen"/>
          <w:sz w:val="24"/>
          <w:szCs w:val="24"/>
          <w:lang w:val="ka-GE"/>
        </w:rPr>
        <w:t>თავისებურებები</w:t>
      </w:r>
      <w:r w:rsidRPr="00424DFA">
        <w:rPr>
          <w:rFonts w:ascii="Sylfaen" w:hAnsi="Sylfaen"/>
          <w:sz w:val="24"/>
          <w:szCs w:val="24"/>
          <w:lang w:val="ka-GE"/>
        </w:rPr>
        <w:t xml:space="preserve">, </w:t>
      </w:r>
      <w:r w:rsidRPr="00424DFA">
        <w:rPr>
          <w:rFonts w:ascii="Sylfaen" w:hAnsi="Sylfaen" w:cs="Sylfaen"/>
          <w:sz w:val="24"/>
          <w:szCs w:val="24"/>
          <w:lang w:val="ka-GE"/>
        </w:rPr>
        <w:t>რომლებმაც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შეიძლება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ზიანი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მიაყენოს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დასაქმებულის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ან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სხვა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პირის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ჯანმრთელობას</w:t>
      </w:r>
      <w:r w:rsidRPr="00424DFA">
        <w:rPr>
          <w:rFonts w:ascii="Sylfaen" w:hAnsi="Sylfaen"/>
          <w:sz w:val="24"/>
          <w:szCs w:val="24"/>
          <w:lang w:val="ka-GE"/>
        </w:rPr>
        <w:t xml:space="preserve">, </w:t>
      </w:r>
      <w:r w:rsidRPr="00424DFA">
        <w:rPr>
          <w:rFonts w:ascii="Sylfaen" w:hAnsi="Sylfaen" w:cs="Sylfaen"/>
          <w:sz w:val="24"/>
          <w:szCs w:val="24"/>
          <w:lang w:val="ka-GE"/>
        </w:rPr>
        <w:t>გამოიწვიოს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მისი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დაავადება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ან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მის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ჯანმრთელობას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სხვა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პრობლემები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შეუქმნას</w:t>
      </w:r>
      <w:r w:rsidRPr="00424DFA">
        <w:rPr>
          <w:rFonts w:ascii="Sylfaen" w:hAnsi="Sylfaen"/>
          <w:sz w:val="24"/>
          <w:szCs w:val="24"/>
          <w:lang w:val="ka-GE"/>
        </w:rPr>
        <w:t>;</w:t>
      </w:r>
    </w:p>
    <w:p w:rsidR="00AF1B35" w:rsidRPr="00424DFA" w:rsidRDefault="00AF1B35" w:rsidP="00AF1B35">
      <w:pPr>
        <w:jc w:val="both"/>
        <w:rPr>
          <w:rFonts w:ascii="Sylfaen" w:hAnsi="Sylfaen"/>
          <w:sz w:val="24"/>
          <w:szCs w:val="24"/>
          <w:lang w:val="ka-GE"/>
        </w:rPr>
      </w:pPr>
      <w:r w:rsidRPr="009C6481">
        <w:rPr>
          <w:rFonts w:ascii="Sylfaen" w:hAnsi="Sylfaen"/>
          <w:b/>
          <w:sz w:val="24"/>
          <w:szCs w:val="24"/>
          <w:lang w:val="ka-GE"/>
        </w:rPr>
        <w:t>ბ)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/>
          <w:b/>
          <w:sz w:val="24"/>
          <w:szCs w:val="24"/>
          <w:lang w:val="ka-GE"/>
        </w:rPr>
        <w:t xml:space="preserve">რისკი - </w:t>
      </w:r>
      <w:r w:rsidRPr="00424DFA">
        <w:rPr>
          <w:rFonts w:ascii="Sylfaen" w:hAnsi="Sylfaen" w:cs="Sylfaen"/>
          <w:sz w:val="24"/>
          <w:szCs w:val="24"/>
          <w:lang w:val="ka-GE"/>
        </w:rPr>
        <w:t>საწარმოო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გარემოსა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პროცესის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ფაქტორების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გავლენით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დასაქმებულის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ან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სხვა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პირის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ჯანმრთელობისათვის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ზიანის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მიყენების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ან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მისთვის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სხვაგვარი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ზიანის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მიყენების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ალბათობის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ხარისხი</w:t>
      </w:r>
      <w:r w:rsidRPr="00424DFA">
        <w:rPr>
          <w:rFonts w:ascii="Sylfaen" w:hAnsi="Sylfaen"/>
          <w:sz w:val="24"/>
          <w:szCs w:val="24"/>
          <w:lang w:val="ka-GE"/>
        </w:rPr>
        <w:t xml:space="preserve">, </w:t>
      </w:r>
      <w:r w:rsidRPr="00424DFA">
        <w:rPr>
          <w:rFonts w:ascii="Sylfaen" w:hAnsi="Sylfaen" w:cs="Sylfaen"/>
          <w:sz w:val="24"/>
          <w:szCs w:val="24"/>
          <w:lang w:val="ka-GE"/>
        </w:rPr>
        <w:t>შესაბამისი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შედეგის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სიმძიმის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ხარისხის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გათვალისწინებით</w:t>
      </w:r>
      <w:r w:rsidRPr="00424DFA">
        <w:rPr>
          <w:rFonts w:ascii="Sylfaen" w:hAnsi="Sylfaen"/>
          <w:sz w:val="24"/>
          <w:szCs w:val="24"/>
          <w:lang w:val="ka-GE"/>
        </w:rPr>
        <w:t>.</w:t>
      </w:r>
    </w:p>
    <w:p w:rsidR="00AF1B35" w:rsidRPr="00424DFA" w:rsidRDefault="00AF1B35" w:rsidP="00AF1B35">
      <w:pPr>
        <w:jc w:val="both"/>
        <w:rPr>
          <w:rFonts w:ascii="Sylfaen" w:hAnsi="Sylfaen"/>
          <w:sz w:val="24"/>
          <w:szCs w:val="24"/>
          <w:lang w:val="ka-GE"/>
        </w:rPr>
      </w:pPr>
      <w:r w:rsidRPr="009C6481">
        <w:rPr>
          <w:rFonts w:ascii="Sylfaen" w:hAnsi="Sylfaen"/>
          <w:b/>
          <w:sz w:val="24"/>
          <w:szCs w:val="24"/>
          <w:lang w:val="ka-GE"/>
        </w:rPr>
        <w:t>გ) რისკების შეფასება</w:t>
      </w:r>
      <w:r w:rsidRPr="009C6481">
        <w:rPr>
          <w:rFonts w:ascii="Sylfaen" w:hAnsi="Sylfaen"/>
          <w:sz w:val="24"/>
          <w:szCs w:val="24"/>
          <w:lang w:val="ka-GE"/>
        </w:rPr>
        <w:t xml:space="preserve"> - ღონისძიებათა კომპლექსი, რომელიც ეფუძნება შრომის საერთაშორისო ორგანიზაციის მიერ აღიარებულ მეთოდოლოგიას და მოიცავს სამუშაო პროცესთან დაკავშირებული საფრთხეების იდენტიფიცირებას, ანალიზს, შეფასებას და პრივენციული ღონისძიებების განსაზღვრას. </w:t>
      </w:r>
    </w:p>
    <w:p w:rsidR="00AF1B35" w:rsidRPr="009C6481" w:rsidRDefault="00AF1B35" w:rsidP="00AF1B35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  <w:r w:rsidRPr="009C6481">
        <w:rPr>
          <w:rFonts w:ascii="Sylfaen" w:hAnsi="Sylfaen"/>
          <w:b/>
          <w:sz w:val="24"/>
          <w:szCs w:val="24"/>
          <w:lang w:val="ka-GE"/>
        </w:rPr>
        <w:t xml:space="preserve">დ) </w:t>
      </w:r>
      <w:r w:rsidRPr="009C6481">
        <w:rPr>
          <w:rFonts w:ascii="Sylfaen" w:hAnsi="Sylfaen"/>
          <w:b/>
          <w:bCs/>
          <w:iCs/>
          <w:sz w:val="24"/>
          <w:szCs w:val="24"/>
          <w:lang w:val="ka-GE"/>
        </w:rPr>
        <w:t>გაურკვევლობის ეფექტი -</w:t>
      </w:r>
      <w:r w:rsidRPr="009C6481">
        <w:rPr>
          <w:rFonts w:ascii="Sylfaen" w:hAnsi="Sylfaen"/>
          <w:sz w:val="24"/>
          <w:szCs w:val="24"/>
          <w:lang w:val="ka-GE"/>
        </w:rPr>
        <w:t xml:space="preserve"> გადახრა მოსალოდნელი შედეგიდან (დადებითი ან უარყოფითი გადახრა), როდესაც  გაურკვევლობა გამოწვეულია რელევანტური ინფორმაციის ნაკლებობით, მოვლენის არასწორი აღქმით ან/და მძიმე ზიანის დადგომის ალბათობის არასწორი პროგნოზირებით.  </w:t>
      </w:r>
    </w:p>
    <w:p w:rsidR="00AF1B35" w:rsidRPr="009C6481" w:rsidRDefault="00AF1B35" w:rsidP="00AF1B35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  <w:r w:rsidRPr="009C6481">
        <w:rPr>
          <w:rFonts w:ascii="Sylfaen" w:hAnsi="Sylfaen" w:cs="Sylfaen"/>
          <w:b/>
          <w:sz w:val="24"/>
          <w:szCs w:val="24"/>
          <w:lang w:val="ka-GE"/>
        </w:rPr>
        <w:t>ე) რეგულირების</w:t>
      </w:r>
      <w:r w:rsidRPr="009C6481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b/>
          <w:sz w:val="24"/>
          <w:szCs w:val="24"/>
          <w:lang w:val="ka-GE"/>
        </w:rPr>
        <w:t>ობიექტი</w:t>
      </w:r>
      <w:r w:rsidRPr="009C6481">
        <w:rPr>
          <w:rFonts w:ascii="Sylfaen" w:hAnsi="Sylfaen"/>
          <w:sz w:val="24"/>
          <w:szCs w:val="24"/>
          <w:lang w:val="ka-GE"/>
        </w:rPr>
        <w:t xml:space="preserve"> – </w:t>
      </w:r>
      <w:r w:rsidRPr="009C6481">
        <w:rPr>
          <w:rFonts w:ascii="Sylfaen" w:hAnsi="Sylfaen" w:cs="Sylfaen"/>
          <w:sz w:val="24"/>
          <w:szCs w:val="24"/>
          <w:lang w:val="ka-GE"/>
        </w:rPr>
        <w:t>ფიზიკური</w:t>
      </w:r>
      <w:r w:rsidRPr="009C6481">
        <w:rPr>
          <w:rFonts w:ascii="Sylfaen" w:hAnsi="Sylfaen"/>
          <w:sz w:val="24"/>
          <w:szCs w:val="24"/>
          <w:lang w:val="ka-GE"/>
        </w:rPr>
        <w:t xml:space="preserve"> ან </w:t>
      </w:r>
      <w:r w:rsidRPr="009C6481">
        <w:rPr>
          <w:rFonts w:ascii="Sylfaen" w:hAnsi="Sylfaen" w:cs="Sylfaen"/>
          <w:sz w:val="24"/>
          <w:szCs w:val="24"/>
          <w:lang w:val="ka-GE"/>
        </w:rPr>
        <w:t>იურიდიული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პირი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ან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სხვა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ორგანიზაციული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წარმონაქმნი</w:t>
      </w:r>
      <w:r w:rsidRPr="009C6481">
        <w:rPr>
          <w:rFonts w:ascii="Sylfaen" w:hAnsi="Sylfaen"/>
          <w:sz w:val="24"/>
          <w:szCs w:val="24"/>
          <w:lang w:val="ka-GE"/>
        </w:rPr>
        <w:t xml:space="preserve">, ასევე </w:t>
      </w:r>
      <w:r w:rsidRPr="009C6481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ხელისუფლებისა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ადგილობრივი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თვითმმართველობის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ორგანო</w:t>
      </w:r>
      <w:r w:rsidRPr="009C6481">
        <w:rPr>
          <w:rFonts w:ascii="Sylfaen" w:hAnsi="Sylfaen"/>
          <w:sz w:val="24"/>
          <w:szCs w:val="24"/>
          <w:lang w:val="ka-GE"/>
        </w:rPr>
        <w:t xml:space="preserve">, </w:t>
      </w:r>
      <w:r w:rsidRPr="009C6481">
        <w:rPr>
          <w:rFonts w:ascii="Sylfaen" w:hAnsi="Sylfaen" w:cs="Sylfaen"/>
          <w:sz w:val="24"/>
          <w:szCs w:val="24"/>
          <w:lang w:val="ka-GE"/>
        </w:rPr>
        <w:t>რომელზეც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ვრცელდება</w:t>
      </w:r>
      <w:r w:rsidRPr="009C6481">
        <w:rPr>
          <w:rFonts w:ascii="Sylfaen" w:hAnsi="Sylfaen"/>
          <w:sz w:val="24"/>
          <w:szCs w:val="24"/>
          <w:lang w:val="ka-GE"/>
        </w:rPr>
        <w:t xml:space="preserve"> „შრომის უსაფრთხოების შესახებ“ საქართველოს ორგანული კანონის მოთხოვნები.</w:t>
      </w:r>
    </w:p>
    <w:p w:rsidR="00AF1B35" w:rsidRPr="009C6481" w:rsidRDefault="00AF1B35" w:rsidP="00AF1B35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  <w:r w:rsidRPr="00424DFA">
        <w:rPr>
          <w:rFonts w:ascii="Sylfaen" w:hAnsi="Sylfaen" w:cs="Sylfaen"/>
          <w:b/>
          <w:sz w:val="24"/>
          <w:szCs w:val="24"/>
          <w:lang w:val="ka-GE"/>
        </w:rPr>
        <w:t>ზ</w:t>
      </w:r>
      <w:r w:rsidRPr="00424DFA">
        <w:rPr>
          <w:rFonts w:ascii="Sylfaen" w:hAnsi="Sylfaen"/>
          <w:b/>
          <w:sz w:val="24"/>
          <w:szCs w:val="24"/>
          <w:lang w:val="ka-GE"/>
        </w:rPr>
        <w:t xml:space="preserve">) </w:t>
      </w:r>
      <w:r w:rsidRPr="00424DFA">
        <w:rPr>
          <w:rFonts w:ascii="Sylfaen" w:hAnsi="Sylfaen" w:cs="Sylfaen"/>
          <w:b/>
          <w:sz w:val="24"/>
          <w:szCs w:val="24"/>
          <w:lang w:val="ka-GE"/>
        </w:rPr>
        <w:t>სამუშაო</w:t>
      </w:r>
      <w:r w:rsidRPr="00424DFA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b/>
          <w:sz w:val="24"/>
          <w:szCs w:val="24"/>
          <w:lang w:val="ka-GE"/>
        </w:rPr>
        <w:t>სივრცე</w:t>
      </w:r>
      <w:r w:rsidRPr="00424DFA">
        <w:rPr>
          <w:rFonts w:ascii="Sylfaen" w:hAnsi="Sylfaen"/>
          <w:sz w:val="24"/>
          <w:szCs w:val="24"/>
          <w:lang w:val="ka-GE"/>
        </w:rPr>
        <w:t xml:space="preserve"> − </w:t>
      </w:r>
      <w:r w:rsidRPr="00424DFA">
        <w:rPr>
          <w:rFonts w:ascii="Sylfaen" w:hAnsi="Sylfaen" w:cs="Sylfaen"/>
          <w:sz w:val="24"/>
          <w:szCs w:val="24"/>
          <w:lang w:val="ka-GE"/>
        </w:rPr>
        <w:t>ყველა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ადგილისა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იმ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ტერიტორიის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ერთობლიობა</w:t>
      </w:r>
      <w:r w:rsidRPr="00424DFA">
        <w:rPr>
          <w:rFonts w:ascii="Sylfaen" w:hAnsi="Sylfaen"/>
          <w:sz w:val="24"/>
          <w:szCs w:val="24"/>
          <w:lang w:val="ka-GE"/>
        </w:rPr>
        <w:t xml:space="preserve">, </w:t>
      </w:r>
      <w:r w:rsidRPr="00424DFA">
        <w:rPr>
          <w:rFonts w:ascii="Sylfaen" w:hAnsi="Sylfaen" w:cs="Sylfaen"/>
          <w:sz w:val="24"/>
          <w:szCs w:val="24"/>
          <w:lang w:val="ka-GE"/>
        </w:rPr>
        <w:t>სადაც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დასაქმებული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სხვა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პირი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იმყოფებიან</w:t>
      </w:r>
      <w:r w:rsidRPr="00424DFA">
        <w:rPr>
          <w:rFonts w:ascii="Sylfaen" w:hAnsi="Sylfaen"/>
          <w:sz w:val="24"/>
          <w:szCs w:val="24"/>
          <w:lang w:val="ka-GE"/>
        </w:rPr>
        <w:t>/</w:t>
      </w:r>
      <w:r w:rsidRPr="00424DFA">
        <w:rPr>
          <w:rFonts w:ascii="Sylfaen" w:hAnsi="Sylfaen" w:cs="Sylfaen"/>
          <w:sz w:val="24"/>
          <w:szCs w:val="24"/>
          <w:lang w:val="ka-GE"/>
        </w:rPr>
        <w:t>გადაადგილდებიან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სამსახურებრივი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დანიშნულებით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რომლებსაც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პირდაპირ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ან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არაპირდაპირ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დამსაქმებელი</w:t>
      </w:r>
      <w:r w:rsidRPr="00424DFA">
        <w:rPr>
          <w:rFonts w:ascii="Sylfaen" w:hAnsi="Sylfaen"/>
          <w:sz w:val="24"/>
          <w:szCs w:val="24"/>
          <w:lang w:val="ka-GE"/>
        </w:rPr>
        <w:t xml:space="preserve"> </w:t>
      </w:r>
      <w:r w:rsidRPr="00424DFA">
        <w:rPr>
          <w:rFonts w:ascii="Sylfaen" w:hAnsi="Sylfaen" w:cs="Sylfaen"/>
          <w:sz w:val="24"/>
          <w:szCs w:val="24"/>
          <w:lang w:val="ka-GE"/>
        </w:rPr>
        <w:t>აკონტროლებს</w:t>
      </w:r>
      <w:r w:rsidRPr="00424DFA">
        <w:rPr>
          <w:rFonts w:ascii="Sylfaen" w:hAnsi="Sylfaen"/>
          <w:sz w:val="24"/>
          <w:szCs w:val="24"/>
          <w:lang w:val="ka-GE"/>
        </w:rPr>
        <w:t xml:space="preserve">. </w:t>
      </w:r>
    </w:p>
    <w:p w:rsidR="00AF1B35" w:rsidRPr="009C6481" w:rsidRDefault="00AF1B35" w:rsidP="00AF1B35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  <w:r w:rsidRPr="009C6481">
        <w:rPr>
          <w:rFonts w:ascii="Sylfaen" w:hAnsi="Sylfaen"/>
          <w:b/>
          <w:sz w:val="24"/>
          <w:szCs w:val="24"/>
          <w:lang w:val="ka-GE"/>
        </w:rPr>
        <w:t>თ</w:t>
      </w:r>
      <w:r w:rsidRPr="009C6481">
        <w:rPr>
          <w:rFonts w:ascii="Sylfaen" w:hAnsi="Sylfaen" w:cs="Sylfaen"/>
          <w:b/>
          <w:sz w:val="24"/>
          <w:szCs w:val="24"/>
          <w:lang w:val="ka-GE"/>
        </w:rPr>
        <w:t>) დეპარტამენტის</w:t>
      </w:r>
      <w:r w:rsidRPr="009C6481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b/>
          <w:sz w:val="24"/>
          <w:szCs w:val="24"/>
          <w:lang w:val="ka-GE"/>
        </w:rPr>
        <w:t>უფლებამოსილი</w:t>
      </w:r>
      <w:r w:rsidRPr="009C6481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b/>
          <w:sz w:val="24"/>
          <w:szCs w:val="24"/>
          <w:lang w:val="ka-GE"/>
        </w:rPr>
        <w:t>საჯარო</w:t>
      </w:r>
      <w:r w:rsidRPr="009C6481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b/>
          <w:sz w:val="24"/>
          <w:szCs w:val="24"/>
          <w:lang w:val="ka-GE"/>
        </w:rPr>
        <w:t>მოსამსახურე</w:t>
      </w:r>
      <w:r w:rsidRPr="009C6481">
        <w:rPr>
          <w:rFonts w:ascii="Sylfaen" w:hAnsi="Sylfaen"/>
          <w:sz w:val="24"/>
          <w:szCs w:val="24"/>
          <w:lang w:val="ka-GE"/>
        </w:rPr>
        <w:t xml:space="preserve"> - „</w:t>
      </w:r>
      <w:r w:rsidRPr="009C6481">
        <w:rPr>
          <w:rFonts w:ascii="Sylfaen" w:hAnsi="Sylfaen" w:cs="Sylfaen"/>
          <w:sz w:val="24"/>
          <w:szCs w:val="24"/>
          <w:lang w:val="ka-GE"/>
        </w:rPr>
        <w:t>საჯარო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სამსახურის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9C6481">
        <w:rPr>
          <w:rFonts w:ascii="Sylfaen" w:hAnsi="Sylfaen"/>
          <w:sz w:val="24"/>
          <w:szCs w:val="24"/>
          <w:lang w:val="ka-GE"/>
        </w:rPr>
        <w:t xml:space="preserve">“ </w:t>
      </w:r>
      <w:r w:rsidRPr="009C6481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კანონით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განსაზღვრული,</w:t>
      </w:r>
      <w:r w:rsidRPr="009C6481">
        <w:rPr>
          <w:rFonts w:ascii="Sylfaen" w:hAnsi="Sylfaen"/>
          <w:sz w:val="24"/>
          <w:szCs w:val="24"/>
          <w:lang w:val="ka-GE"/>
        </w:rPr>
        <w:t xml:space="preserve"> „</w:t>
      </w:r>
      <w:r w:rsidRPr="009C6481">
        <w:rPr>
          <w:rFonts w:ascii="Sylfaen" w:hAnsi="Sylfaen" w:cs="Sylfaen"/>
          <w:sz w:val="24"/>
          <w:szCs w:val="24"/>
          <w:lang w:val="ka-GE"/>
        </w:rPr>
        <w:t>საჯარო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სამსახურის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9C6481">
        <w:rPr>
          <w:rFonts w:ascii="Sylfaen" w:hAnsi="Sylfaen"/>
          <w:sz w:val="24"/>
          <w:szCs w:val="24"/>
          <w:lang w:val="ka-GE"/>
        </w:rPr>
        <w:t xml:space="preserve">“ ან „საქართველოს შრომის კოდექსი“-ს შესაბამისად შრომის პირობების ინსპექტირების დეპარტამენტში დასაქმებული პირი, </w:t>
      </w:r>
      <w:r w:rsidRPr="009C6481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წარმოადგენს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დეპარტამენტს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დეპარტამენტის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სახელით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უფლებამოსილია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განახორციელოს</w:t>
      </w:r>
      <w:r w:rsidRPr="009C6481">
        <w:rPr>
          <w:rFonts w:ascii="Sylfaen" w:hAnsi="Sylfaen"/>
          <w:sz w:val="24"/>
          <w:szCs w:val="24"/>
          <w:lang w:val="ka-GE"/>
        </w:rPr>
        <w:t xml:space="preserve"> დეპარტამენტის დაქვემდებარებული საქმიანობა.</w:t>
      </w:r>
    </w:p>
    <w:p w:rsidR="00AF1B35" w:rsidRPr="009C6481" w:rsidRDefault="00AF1B35" w:rsidP="00AF1B35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  <w:r w:rsidRPr="009C6481">
        <w:rPr>
          <w:rFonts w:ascii="Sylfaen" w:hAnsi="Sylfaen" w:cs="Sylfaen"/>
          <w:b/>
          <w:sz w:val="24"/>
          <w:szCs w:val="24"/>
          <w:lang w:val="ka-GE"/>
        </w:rPr>
        <w:t>ი) მონიტორინგი</w:t>
      </w:r>
      <w:r w:rsidRPr="009C6481">
        <w:rPr>
          <w:rFonts w:ascii="Sylfaen" w:hAnsi="Sylfaen"/>
          <w:b/>
          <w:sz w:val="24"/>
          <w:szCs w:val="24"/>
          <w:lang w:val="ka-GE"/>
        </w:rPr>
        <w:t>/</w:t>
      </w:r>
      <w:r w:rsidRPr="009C6481">
        <w:rPr>
          <w:rFonts w:ascii="Sylfaen" w:hAnsi="Sylfaen" w:cs="Sylfaen"/>
          <w:b/>
          <w:sz w:val="24"/>
          <w:szCs w:val="24"/>
          <w:lang w:val="ka-GE"/>
        </w:rPr>
        <w:t>ინსპექტირება</w:t>
      </w:r>
      <w:r w:rsidRPr="009C6481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/>
          <w:sz w:val="24"/>
          <w:szCs w:val="24"/>
          <w:lang w:val="ka-GE"/>
        </w:rPr>
        <w:t xml:space="preserve">– შრომის უსაფრთხოების სფეროში </w:t>
      </w:r>
      <w:r w:rsidRPr="009C6481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კანონმდებლობის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მოთხოვნათა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შესრულების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თაობაზე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ინფორმაციის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მოპოვება</w:t>
      </w:r>
      <w:r w:rsidRPr="009C6481">
        <w:rPr>
          <w:rFonts w:ascii="Sylfaen" w:hAnsi="Sylfaen"/>
          <w:sz w:val="24"/>
          <w:szCs w:val="24"/>
          <w:lang w:val="ka-GE"/>
        </w:rPr>
        <w:t xml:space="preserve"> (</w:t>
      </w:r>
      <w:r w:rsidRPr="009C6481">
        <w:rPr>
          <w:rFonts w:ascii="Sylfaen" w:hAnsi="Sylfaen" w:cs="Sylfaen"/>
          <w:sz w:val="24"/>
          <w:szCs w:val="24"/>
          <w:lang w:val="ka-GE"/>
        </w:rPr>
        <w:t>შეგროვება</w:t>
      </w:r>
      <w:r w:rsidRPr="009C6481">
        <w:rPr>
          <w:rFonts w:ascii="Sylfaen" w:hAnsi="Sylfaen"/>
          <w:sz w:val="24"/>
          <w:szCs w:val="24"/>
          <w:lang w:val="ka-GE"/>
        </w:rPr>
        <w:t xml:space="preserve">) და </w:t>
      </w:r>
      <w:r w:rsidRPr="009C6481">
        <w:rPr>
          <w:rFonts w:ascii="Sylfaen" w:hAnsi="Sylfaen" w:cs="Sylfaen"/>
          <w:sz w:val="24"/>
          <w:szCs w:val="24"/>
          <w:lang w:val="ka-GE"/>
        </w:rPr>
        <w:t>სისტემატური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ანალიზი</w:t>
      </w:r>
      <w:r w:rsidRPr="009C6481">
        <w:rPr>
          <w:rFonts w:ascii="Sylfaen" w:hAnsi="Sylfaen"/>
          <w:sz w:val="24"/>
          <w:szCs w:val="24"/>
          <w:lang w:val="ka-GE"/>
        </w:rPr>
        <w:t xml:space="preserve">. ასევე </w:t>
      </w:r>
      <w:r w:rsidRPr="009C6481">
        <w:rPr>
          <w:rFonts w:ascii="Sylfaen" w:hAnsi="Sylfaen" w:cs="Sylfaen"/>
          <w:sz w:val="24"/>
          <w:szCs w:val="24"/>
          <w:lang w:val="ka-GE"/>
        </w:rPr>
        <w:t>რეგულირების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ობიექტის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ადგილზე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დათვალიერება</w:t>
      </w:r>
      <w:r w:rsidRPr="009C6481">
        <w:rPr>
          <w:rFonts w:ascii="Sylfaen" w:hAnsi="Sylfaen"/>
          <w:sz w:val="24"/>
          <w:szCs w:val="24"/>
          <w:lang w:val="ka-GE"/>
        </w:rPr>
        <w:t xml:space="preserve">, </w:t>
      </w:r>
      <w:r w:rsidRPr="009C6481">
        <w:rPr>
          <w:rFonts w:ascii="Sylfaen" w:hAnsi="Sylfaen" w:cs="Sylfaen"/>
          <w:sz w:val="24"/>
          <w:szCs w:val="24"/>
          <w:lang w:val="ka-GE"/>
        </w:rPr>
        <w:t>შემოწმება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და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შესაბამისი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რეაგირება.</w:t>
      </w:r>
      <w:r w:rsidRPr="009C6481">
        <w:rPr>
          <w:rStyle w:val="CommentReference"/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/>
          <w:sz w:val="24"/>
          <w:szCs w:val="24"/>
          <w:lang w:val="ka-GE"/>
        </w:rPr>
        <w:t xml:space="preserve">შრომის </w:t>
      </w:r>
      <w:r w:rsidRPr="009C6481">
        <w:rPr>
          <w:rFonts w:ascii="Sylfaen" w:hAnsi="Sylfaen"/>
          <w:sz w:val="24"/>
          <w:szCs w:val="24"/>
          <w:lang w:val="ka-GE"/>
        </w:rPr>
        <w:lastRenderedPageBreak/>
        <w:t xml:space="preserve">უსაფრთხოების სფეროში </w:t>
      </w:r>
      <w:r w:rsidRPr="009C6481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კანონმდებლობის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მოთხოვნათა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შესრულების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თაობაზე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რეგულირების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ობიექტის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9C6481">
        <w:rPr>
          <w:rFonts w:ascii="Sylfaen" w:hAnsi="Sylfaen"/>
          <w:sz w:val="24"/>
          <w:szCs w:val="24"/>
          <w:lang w:val="ka-GE"/>
        </w:rPr>
        <w:t xml:space="preserve"> კონტროლი </w:t>
      </w:r>
      <w:r w:rsidRPr="009C6481">
        <w:rPr>
          <w:rFonts w:ascii="Sylfaen" w:hAnsi="Sylfaen" w:cs="Sylfaen"/>
          <w:sz w:val="24"/>
          <w:szCs w:val="24"/>
          <w:lang w:val="ka-GE"/>
        </w:rPr>
        <w:t>დადგენილი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წესის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Pr="009C6481">
        <w:rPr>
          <w:rFonts w:ascii="Sylfaen" w:hAnsi="Sylfaen"/>
          <w:sz w:val="24"/>
          <w:szCs w:val="24"/>
          <w:lang w:val="ka-GE"/>
        </w:rPr>
        <w:t>.</w:t>
      </w:r>
    </w:p>
    <w:p w:rsidR="00AF1B35" w:rsidRPr="009C6481" w:rsidRDefault="00AF1B35" w:rsidP="00AF1B35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</w:p>
    <w:p w:rsidR="00AF1B35" w:rsidRPr="009C6481" w:rsidRDefault="00AF1B35" w:rsidP="00AF1B35">
      <w:pPr>
        <w:spacing w:after="120"/>
        <w:jc w:val="both"/>
        <w:rPr>
          <w:rFonts w:ascii="Sylfaen" w:hAnsi="Sylfaen"/>
          <w:b/>
          <w:sz w:val="24"/>
          <w:szCs w:val="24"/>
          <w:lang w:val="ka-GE"/>
        </w:rPr>
      </w:pPr>
      <w:r w:rsidRPr="009C6481">
        <w:rPr>
          <w:rFonts w:ascii="Sylfaen" w:hAnsi="Sylfaen" w:cs="Sylfaen"/>
          <w:b/>
          <w:sz w:val="24"/>
          <w:szCs w:val="24"/>
          <w:lang w:val="ka-GE"/>
        </w:rPr>
        <w:t xml:space="preserve">მუხლი </w:t>
      </w:r>
      <w:r w:rsidRPr="009C6481">
        <w:rPr>
          <w:rFonts w:ascii="Sylfaen" w:hAnsi="Sylfaen"/>
          <w:b/>
          <w:sz w:val="24"/>
          <w:szCs w:val="24"/>
          <w:lang w:val="ka-GE"/>
        </w:rPr>
        <w:t>3. პრიორიტეტული დარგების განსაზღვრისა და რისკის შეფასების ძირითადი საკითხები</w:t>
      </w:r>
    </w:p>
    <w:p w:rsidR="00AF1B35" w:rsidRPr="003D5377" w:rsidRDefault="00AF1B35" w:rsidP="00AF1B35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  <w:r w:rsidRPr="009C6481">
        <w:rPr>
          <w:rFonts w:ascii="Sylfaen" w:hAnsi="Sylfaen"/>
          <w:sz w:val="24"/>
          <w:szCs w:val="24"/>
          <w:lang w:val="ka-GE"/>
        </w:rPr>
        <w:t>1. პრიორიტეტული დარგების განსაზღვრისას, კონკრეტული დარგისათვის პრიორეტეტის მინიჭება უნდა მოხდეს საფრთხეების</w:t>
      </w:r>
      <w:r>
        <w:rPr>
          <w:rFonts w:ascii="Sylfaen" w:hAnsi="Sylfaen"/>
          <w:sz w:val="24"/>
          <w:szCs w:val="24"/>
          <w:lang w:val="ka-GE"/>
        </w:rPr>
        <w:t xml:space="preserve"> იდენტიფიცირების,</w:t>
      </w:r>
      <w:r w:rsidRPr="009C6481">
        <w:rPr>
          <w:rFonts w:ascii="Sylfaen" w:hAnsi="Sylfaen"/>
          <w:sz w:val="24"/>
          <w:szCs w:val="24"/>
          <w:lang w:val="ka-GE"/>
        </w:rPr>
        <w:t xml:space="preserve"> რისკების შეფასების</w:t>
      </w:r>
      <w:r>
        <w:rPr>
          <w:rFonts w:ascii="Sylfaen" w:hAnsi="Sylfaen"/>
          <w:sz w:val="24"/>
          <w:szCs w:val="24"/>
          <w:lang w:val="ka-GE"/>
        </w:rPr>
        <w:t xml:space="preserve"> საფუძველზე,</w:t>
      </w:r>
      <w:r w:rsidRPr="009C6481">
        <w:rPr>
          <w:rFonts w:ascii="Sylfaen" w:hAnsi="Sylfaen"/>
          <w:sz w:val="24"/>
          <w:szCs w:val="24"/>
          <w:lang w:val="ka-GE"/>
        </w:rPr>
        <w:t xml:space="preserve"> კონკრეტული დარგის სპეციფიკიდან გამომდინარე</w:t>
      </w:r>
      <w:r>
        <w:rPr>
          <w:rFonts w:ascii="Sylfaen" w:hAnsi="Sylfaen"/>
          <w:sz w:val="24"/>
          <w:szCs w:val="24"/>
          <w:lang w:val="ka-GE"/>
        </w:rPr>
        <w:t xml:space="preserve"> და</w:t>
      </w:r>
      <w:r w:rsidRPr="009C6481">
        <w:rPr>
          <w:rFonts w:ascii="Sylfaen" w:hAnsi="Sylfaen"/>
          <w:sz w:val="24"/>
          <w:szCs w:val="24"/>
          <w:lang w:val="ka-GE"/>
        </w:rPr>
        <w:t xml:space="preserve"> </w:t>
      </w:r>
      <w:r w:rsidRPr="003D5377">
        <w:rPr>
          <w:rFonts w:ascii="Sylfaen" w:hAnsi="Sylfaen"/>
          <w:sz w:val="24"/>
          <w:szCs w:val="24"/>
          <w:lang w:val="ka-GE"/>
        </w:rPr>
        <w:t xml:space="preserve">შესაბამის სტატისტიკურ ანალიზზე დაყრდნობით. </w:t>
      </w:r>
    </w:p>
    <w:p w:rsidR="00AF1B35" w:rsidRPr="003D5377" w:rsidRDefault="00AF1B35" w:rsidP="00AF1B35">
      <w:pPr>
        <w:jc w:val="both"/>
        <w:rPr>
          <w:rFonts w:ascii="Sylfaen" w:hAnsi="Sylfaen"/>
          <w:sz w:val="24"/>
          <w:szCs w:val="24"/>
          <w:lang w:val="ka-GE"/>
        </w:rPr>
      </w:pPr>
      <w:r w:rsidRPr="003D5377">
        <w:rPr>
          <w:rFonts w:ascii="Sylfaen" w:hAnsi="Sylfaen"/>
          <w:sz w:val="24"/>
          <w:szCs w:val="24"/>
          <w:lang w:val="ka-GE"/>
        </w:rPr>
        <w:t>2. კონკრეტული დარგის მიმართულებით რისკის შეფასება უნდა განხორციელდეს შემდეგი კრიტერიუმების მეშვეობით:</w:t>
      </w:r>
    </w:p>
    <w:p w:rsidR="00AF1B35" w:rsidRPr="003D5377" w:rsidRDefault="00AF1B35" w:rsidP="00AF1B35">
      <w:pPr>
        <w:jc w:val="both"/>
        <w:rPr>
          <w:rFonts w:ascii="Sylfaen" w:hAnsi="Sylfaen"/>
          <w:sz w:val="24"/>
          <w:szCs w:val="24"/>
          <w:lang w:val="ka-GE"/>
        </w:rPr>
      </w:pPr>
      <w:r w:rsidRPr="003D5377">
        <w:rPr>
          <w:rFonts w:ascii="Sylfaen" w:hAnsi="Sylfaen"/>
          <w:sz w:val="24"/>
          <w:szCs w:val="24"/>
          <w:lang w:val="ka-GE"/>
        </w:rPr>
        <w:t xml:space="preserve">ა) შემთხვევის დადგომის პოტენციური </w:t>
      </w:r>
      <w:r w:rsidRPr="003D5377">
        <w:rPr>
          <w:rFonts w:ascii="Sylfaen" w:hAnsi="Sylfaen"/>
          <w:bCs/>
          <w:sz w:val="24"/>
          <w:szCs w:val="24"/>
          <w:lang w:val="ka-GE"/>
        </w:rPr>
        <w:t xml:space="preserve">მიზეზ-შედეგობრივი </w:t>
      </w:r>
      <w:r w:rsidRPr="003D5377">
        <w:rPr>
          <w:rFonts w:ascii="Sylfaen" w:hAnsi="Sylfaen"/>
          <w:sz w:val="24"/>
          <w:szCs w:val="24"/>
          <w:lang w:val="ka-GE"/>
        </w:rPr>
        <w:t>კავშირის ანალიზისა და შემთხვევის დადგომის შესაძლო სხვადასხვა კომბინაციის განხილვისა საფუძველზე;</w:t>
      </w:r>
    </w:p>
    <w:p w:rsidR="00AF1B35" w:rsidRPr="003D5377" w:rsidRDefault="00AF1B35" w:rsidP="00AF1B35">
      <w:pPr>
        <w:jc w:val="both"/>
        <w:rPr>
          <w:rFonts w:ascii="Sylfaen" w:hAnsi="Sylfaen"/>
          <w:sz w:val="24"/>
          <w:szCs w:val="24"/>
          <w:lang w:val="ka-GE"/>
        </w:rPr>
      </w:pPr>
      <w:r w:rsidRPr="003D5377">
        <w:rPr>
          <w:rFonts w:ascii="Sylfaen" w:hAnsi="Sylfaen"/>
          <w:bCs/>
          <w:sz w:val="24"/>
          <w:szCs w:val="24"/>
          <w:lang w:val="ka-GE"/>
        </w:rPr>
        <w:t xml:space="preserve">ბ) ადამიანის </w:t>
      </w:r>
      <w:r w:rsidRPr="003D5377">
        <w:rPr>
          <w:rFonts w:ascii="Sylfaen" w:hAnsi="Sylfaen"/>
          <w:sz w:val="24"/>
          <w:szCs w:val="24"/>
          <w:lang w:val="ka-GE"/>
        </w:rPr>
        <w:t>სიცოცხლის ან/და ჯანმრთელობისათვის საშიში ინციდენტის მოხდენისა და მომხდარი უბედური შემთხვევის სიმძიმისა დადგომის ალბათობის საფუძველზე;</w:t>
      </w:r>
    </w:p>
    <w:p w:rsidR="00AF1B35" w:rsidRPr="003D5377" w:rsidRDefault="00AF1B35" w:rsidP="00AF1B35">
      <w:pPr>
        <w:jc w:val="both"/>
        <w:rPr>
          <w:rFonts w:ascii="Sylfaen" w:hAnsi="Sylfaen"/>
          <w:iCs/>
          <w:sz w:val="24"/>
          <w:szCs w:val="24"/>
          <w:lang w:val="ka-GE"/>
        </w:rPr>
      </w:pPr>
      <w:r w:rsidRPr="003D5377">
        <w:rPr>
          <w:rFonts w:ascii="Sylfaen" w:hAnsi="Sylfaen"/>
          <w:sz w:val="24"/>
          <w:szCs w:val="24"/>
          <w:lang w:val="ka-GE"/>
        </w:rPr>
        <w:t xml:space="preserve">გ) </w:t>
      </w:r>
      <w:r w:rsidRPr="003D5377">
        <w:rPr>
          <w:rFonts w:ascii="Sylfaen" w:hAnsi="Sylfaen"/>
          <w:iCs/>
          <w:sz w:val="24"/>
          <w:szCs w:val="24"/>
          <w:lang w:val="ka-GE"/>
        </w:rPr>
        <w:t xml:space="preserve">სამუშაო სივრცეში არსებული საფრთხეებიდან უსაფრთხოების და ჯანმრთელობის საკითხების </w:t>
      </w:r>
      <w:r w:rsidRPr="003D5377">
        <w:rPr>
          <w:rFonts w:ascii="Sylfaen" w:hAnsi="Sylfaen"/>
          <w:bCs/>
          <w:iCs/>
          <w:sz w:val="24"/>
          <w:szCs w:val="24"/>
          <w:lang w:val="ka-GE"/>
        </w:rPr>
        <w:t xml:space="preserve">შეფასებითა და </w:t>
      </w:r>
      <w:r w:rsidRPr="003D5377">
        <w:rPr>
          <w:rFonts w:ascii="Sylfaen" w:hAnsi="Sylfaen"/>
          <w:iCs/>
          <w:sz w:val="24"/>
          <w:szCs w:val="24"/>
          <w:lang w:val="ka-GE"/>
        </w:rPr>
        <w:t>საშიშიში გარემოებების წარმოშობის ფაქტორების ანალიზის საფუძველზე;</w:t>
      </w:r>
      <w:r w:rsidRPr="003D5377">
        <w:rPr>
          <w:rFonts w:ascii="Sylfaen" w:hAnsi="Sylfaen"/>
          <w:bCs/>
          <w:iCs/>
          <w:sz w:val="24"/>
          <w:szCs w:val="24"/>
          <w:lang w:val="ka-GE"/>
        </w:rPr>
        <w:t xml:space="preserve"> </w:t>
      </w:r>
    </w:p>
    <w:p w:rsidR="00AF1B35" w:rsidRPr="003D5377" w:rsidRDefault="00AF1B35" w:rsidP="00AF1B35">
      <w:pPr>
        <w:spacing w:after="120"/>
        <w:jc w:val="both"/>
        <w:rPr>
          <w:rFonts w:ascii="Sylfaen" w:hAnsi="Sylfaen"/>
          <w:iCs/>
          <w:sz w:val="24"/>
          <w:szCs w:val="24"/>
          <w:lang w:val="ka-GE"/>
        </w:rPr>
      </w:pPr>
      <w:r w:rsidRPr="003D5377">
        <w:rPr>
          <w:rFonts w:ascii="Sylfaen" w:hAnsi="Sylfaen"/>
          <w:sz w:val="24"/>
          <w:szCs w:val="24"/>
          <w:lang w:val="ka-GE"/>
        </w:rPr>
        <w:t xml:space="preserve">დ) </w:t>
      </w:r>
      <w:r w:rsidRPr="003D5377">
        <w:rPr>
          <w:rFonts w:ascii="Sylfaen" w:hAnsi="Sylfaen"/>
          <w:iCs/>
          <w:sz w:val="24"/>
          <w:szCs w:val="24"/>
          <w:lang w:val="ka-GE"/>
        </w:rPr>
        <w:t>რისკების იდენტიფიცირების, მისი ანალიზისა და შეფასების საფუძველზე;</w:t>
      </w:r>
    </w:p>
    <w:p w:rsidR="00AF1B35" w:rsidRPr="003D5377" w:rsidRDefault="00AF1B35" w:rsidP="00AF1B35">
      <w:pPr>
        <w:spacing w:after="120"/>
        <w:jc w:val="both"/>
        <w:rPr>
          <w:rFonts w:ascii="Sylfaen" w:hAnsi="Sylfaen"/>
          <w:iCs/>
          <w:sz w:val="24"/>
          <w:szCs w:val="24"/>
          <w:lang w:val="ka-GE"/>
        </w:rPr>
      </w:pPr>
      <w:r w:rsidRPr="003D5377">
        <w:rPr>
          <w:rFonts w:ascii="Sylfaen" w:hAnsi="Sylfaen"/>
          <w:sz w:val="24"/>
          <w:szCs w:val="24"/>
          <w:lang w:val="ka-GE"/>
        </w:rPr>
        <w:t>ე) მძიმე შედეგის დადგომის ალბათობისა და ასეთი შედეგის</w:t>
      </w:r>
      <w:r w:rsidRPr="003D5377">
        <w:rPr>
          <w:rFonts w:ascii="Sylfaen" w:hAnsi="Sylfaen"/>
          <w:iCs/>
          <w:sz w:val="24"/>
          <w:szCs w:val="24"/>
          <w:lang w:val="ka-GE"/>
        </w:rPr>
        <w:t xml:space="preserve"> დადგომის სიხშირის შედეგების ანალიზის საფუძველზე.</w:t>
      </w:r>
    </w:p>
    <w:p w:rsidR="00AF1B35" w:rsidRPr="00424DFA" w:rsidRDefault="00AF1B35" w:rsidP="00AF1B35">
      <w:pPr>
        <w:spacing w:after="120"/>
        <w:jc w:val="both"/>
        <w:rPr>
          <w:rFonts w:ascii="Sylfaen" w:hAnsi="Sylfaen"/>
          <w:iCs/>
          <w:sz w:val="24"/>
          <w:szCs w:val="24"/>
          <w:lang w:val="ka-GE"/>
        </w:rPr>
      </w:pPr>
      <w:r w:rsidRPr="003D5377">
        <w:rPr>
          <w:rFonts w:ascii="Sylfaen" w:hAnsi="Sylfaen"/>
          <w:iCs/>
          <w:sz w:val="24"/>
          <w:szCs w:val="24"/>
          <w:lang w:val="ka-GE"/>
        </w:rPr>
        <w:t>3. პრიორიტეტული დარგების შეფასებისას მხედველობაში უნდა იქნეს მიღებული რიგი ფაქტორები, ხოლო ზოგიერთ ფაქტორს მიენიჭოს გარკვეული პრიორიტეტულობა სხვა კრიტერიუმებთან მიმართებაში:</w:t>
      </w:r>
    </w:p>
    <w:p w:rsidR="00AF1B35" w:rsidRPr="00424DFA" w:rsidRDefault="00AF1B35" w:rsidP="00AF1B35">
      <w:pPr>
        <w:spacing w:after="12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D5377">
        <w:rPr>
          <w:rFonts w:ascii="Sylfaen" w:hAnsi="Sylfaen"/>
          <w:iCs/>
          <w:sz w:val="24"/>
          <w:szCs w:val="24"/>
          <w:lang w:val="ka-GE"/>
        </w:rPr>
        <w:t>ა)</w:t>
      </w:r>
      <w:r w:rsidRPr="003D5377">
        <w:rPr>
          <w:rFonts w:ascii="Sylfaen" w:hAnsi="Sylfaen" w:cs="Times New Roman"/>
          <w:sz w:val="24"/>
          <w:szCs w:val="24"/>
          <w:lang w:val="ka-GE"/>
        </w:rPr>
        <w:t xml:space="preserve"> სამუშაო სივრცეში მომხდარი მოვლენა/მოვლენები - სამუშაო სივრცეში ცალკეული გარემოებების დადგომა ან მათი ცვლილება, რომელიც შესაძლებელია იყოს: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424DFA">
        <w:rPr>
          <w:rFonts w:ascii="Sylfaen" w:hAnsi="Sylfaen" w:cs="Times New Roman"/>
          <w:sz w:val="24"/>
          <w:szCs w:val="24"/>
          <w:lang w:val="ka-GE"/>
        </w:rPr>
        <w:t>ა.ა)</w:t>
      </w:r>
      <w:r w:rsidRPr="003D5377">
        <w:rPr>
          <w:rFonts w:ascii="Sylfaen" w:hAnsi="Sylfaen" w:cs="Times New Roman"/>
          <w:sz w:val="24"/>
          <w:szCs w:val="24"/>
          <w:lang w:val="ka-GE"/>
        </w:rPr>
        <w:t xml:space="preserve"> ერთი ან რამდენიმე გარემოება, რომელსაც შეიძლება ჰქონდეს ერთი ან რამდენიმე მიზეზი;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D5377">
        <w:rPr>
          <w:rFonts w:ascii="Sylfaen" w:hAnsi="Sylfaen" w:cs="Times New Roman"/>
          <w:sz w:val="24"/>
          <w:szCs w:val="24"/>
          <w:lang w:val="ka-GE"/>
        </w:rPr>
        <w:t>ა.ბ) შესაძლებელია შედგებოდეს იმ ელემენტისგან, რაც ჯერ არ მომხდარა;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D5377">
        <w:rPr>
          <w:rFonts w:ascii="Sylfaen" w:hAnsi="Sylfaen" w:cs="Times New Roman"/>
          <w:sz w:val="24"/>
          <w:szCs w:val="24"/>
          <w:lang w:val="ka-GE"/>
        </w:rPr>
        <w:t>ა.გ) განისაზღვრება როგორც ინციდენტი (თუ შესაძლებელია მისი მოხდენის მიზეზის განსაზღვრა) ან შემთხვევითობა (როდესაც მოხდენის მიზეზის განსაზღვრა შეუძლებელია);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D5377">
        <w:rPr>
          <w:rFonts w:ascii="Sylfaen" w:hAnsi="Sylfaen" w:cs="Times New Roman"/>
          <w:sz w:val="24"/>
          <w:szCs w:val="24"/>
          <w:lang w:val="ka-GE"/>
        </w:rPr>
        <w:lastRenderedPageBreak/>
        <w:t>ა.დ) შეიძლება ჰქონდეს დადებითი ან უარყოფითი გავლენა დასახულ მიზნებთან მიმართებით;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D5377">
        <w:rPr>
          <w:rFonts w:ascii="Sylfaen" w:hAnsi="Sylfaen" w:cs="Times New Roman"/>
          <w:sz w:val="24"/>
          <w:szCs w:val="24"/>
          <w:lang w:val="ka-GE"/>
        </w:rPr>
        <w:t>ა.ე) შეიძლება გამოიხატოს ხარისხობრივად ან რაოდენობრივად.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424DFA">
        <w:rPr>
          <w:rFonts w:ascii="Sylfaen" w:hAnsi="Sylfaen" w:cs="Times New Roman"/>
          <w:sz w:val="24"/>
          <w:szCs w:val="24"/>
          <w:lang w:val="ka-GE"/>
        </w:rPr>
        <w:t xml:space="preserve">ბ) </w:t>
      </w:r>
      <w:r w:rsidRPr="003D5377">
        <w:rPr>
          <w:rFonts w:ascii="Sylfaen" w:hAnsi="Sylfaen" w:cs="Times New Roman"/>
          <w:sz w:val="24"/>
          <w:szCs w:val="24"/>
          <w:lang w:val="ka-GE"/>
        </w:rPr>
        <w:t>ალბათობა - შემთხვევის მოხდენის შესაძლებლობა, დროის გარკვეულ პერიოდში. ალბათობის მოხდენის კრიტერიუმებია: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D5377">
        <w:rPr>
          <w:rFonts w:ascii="Sylfaen" w:hAnsi="Sylfaen" w:cs="Times New Roman"/>
          <w:sz w:val="24"/>
          <w:szCs w:val="24"/>
          <w:lang w:val="ka-GE"/>
        </w:rPr>
        <w:t>ბ.ა)  ობიექტური ან სუბიექტური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D5377">
        <w:rPr>
          <w:rFonts w:ascii="Sylfaen" w:hAnsi="Sylfaen" w:cs="Times New Roman"/>
          <w:sz w:val="24"/>
          <w:szCs w:val="24"/>
          <w:lang w:val="ka-GE"/>
        </w:rPr>
        <w:t xml:space="preserve">ბ.ბ) ხარისხობროვი ან რაოდენობრივი 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D5377">
        <w:rPr>
          <w:rFonts w:ascii="Sylfaen" w:hAnsi="Sylfaen" w:cs="Times New Roman"/>
          <w:sz w:val="24"/>
          <w:szCs w:val="24"/>
          <w:lang w:val="ka-GE"/>
        </w:rPr>
        <w:t>გ) საშიშროება - პოტენციური წყარო, რომელმაც შეიძლება გამოიწვიოს ტრამვა ან დაავადება. საშიშროების წარმოშობის კრიტერიუმებია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D5377">
        <w:rPr>
          <w:rFonts w:ascii="Sylfaen" w:hAnsi="Sylfaen" w:cs="Times New Roman"/>
          <w:sz w:val="24"/>
          <w:szCs w:val="24"/>
          <w:lang w:val="ka-GE"/>
        </w:rPr>
        <w:t>გ.ა) პოტენციური წყარო, რომელმაც შეიძლება გამოიწვიოს საშიში სიტუაცია;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D5377">
        <w:rPr>
          <w:rFonts w:ascii="Sylfaen" w:hAnsi="Sylfaen" w:cs="Times New Roman"/>
          <w:sz w:val="24"/>
          <w:szCs w:val="24"/>
          <w:lang w:val="ka-GE"/>
        </w:rPr>
        <w:t>გ.ბ) პოტენციური წყარო, რომელმაც შეიძლება შექმნას გარემოება ადამიანისთვის ტრამვის მიყენების ან მისი დაავადების შესაძლებლობისათვის.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3D5377">
        <w:rPr>
          <w:rFonts w:ascii="Sylfaen" w:hAnsi="Sylfaen" w:cs="Times New Roman"/>
          <w:sz w:val="24"/>
          <w:szCs w:val="24"/>
          <w:lang w:val="ka-GE"/>
        </w:rPr>
        <w:t xml:space="preserve">დ) ტრამვა და ავადმყოფობა - პიროვნების ფიზიკურ, მენტალურ და კოგნიტურ მდგომარეობაზე მავნე ზემოქმედება, მათ შორის, პროფესიული დაავადება, ავადმყოფობა და სიკვდილი. </w:t>
      </w: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sz w:val="24"/>
          <w:szCs w:val="24"/>
          <w:lang w:val="ka-GE"/>
        </w:rPr>
      </w:pPr>
    </w:p>
    <w:p w:rsidR="00AF1B35" w:rsidRPr="003D5377" w:rsidRDefault="00AF1B35" w:rsidP="00AF1B35">
      <w:pPr>
        <w:spacing w:after="0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3D5377">
        <w:rPr>
          <w:rFonts w:ascii="Sylfaen" w:hAnsi="Sylfaen" w:cs="Times New Roman"/>
          <w:b/>
          <w:sz w:val="24"/>
          <w:szCs w:val="24"/>
          <w:lang w:val="ka-GE"/>
        </w:rPr>
        <w:t>მუხლი 4. პრიორიტეტული დარგების განსაზღვრის მიზნით საქმიანობების ჩამონათვალი</w:t>
      </w:r>
    </w:p>
    <w:p w:rsidR="00AF1B35" w:rsidRPr="003D5377" w:rsidRDefault="00AF1B35" w:rsidP="00795403">
      <w:pPr>
        <w:jc w:val="both"/>
        <w:rPr>
          <w:rFonts w:ascii="Sylfaen" w:hAnsi="Sylfaen" w:cs="Arial"/>
          <w:sz w:val="24"/>
          <w:szCs w:val="24"/>
          <w:lang w:val="ka-GE"/>
        </w:rPr>
      </w:pPr>
      <w:r w:rsidRPr="003D5377">
        <w:rPr>
          <w:rFonts w:ascii="Sylfaen" w:hAnsi="Sylfaen" w:cs="Times New Roman"/>
          <w:sz w:val="24"/>
          <w:szCs w:val="24"/>
          <w:lang w:val="ka-GE"/>
        </w:rPr>
        <w:t xml:space="preserve">1. პრიორიტეტული დარგების განსაზღვრის მიზნით საქმიანობების ჩამონათვალი დგინდება </w:t>
      </w:r>
      <w:r w:rsidRPr="003D5377">
        <w:rPr>
          <w:rFonts w:ascii="Sylfaen" w:hAnsi="Sylfaen" w:cs="Arial"/>
          <w:sz w:val="24"/>
          <w:szCs w:val="24"/>
          <w:lang w:val="ka-GE"/>
        </w:rPr>
        <w:t xml:space="preserve">ეროვნული </w:t>
      </w:r>
      <w:r w:rsidRPr="003D5377">
        <w:rPr>
          <w:rFonts w:ascii="Sylfaen" w:hAnsi="Sylfaen" w:cs="Sylfaen"/>
          <w:sz w:val="24"/>
          <w:szCs w:val="24"/>
          <w:lang w:val="ka-GE"/>
        </w:rPr>
        <w:t xml:space="preserve">კლასიფიკატორის (სეკ 2016-ის) </w:t>
      </w:r>
      <w:r w:rsidRPr="003D5377">
        <w:rPr>
          <w:rFonts w:ascii="Sylfaen" w:hAnsi="Sylfaen" w:cs="Arial"/>
          <w:sz w:val="24"/>
          <w:szCs w:val="24"/>
          <w:lang w:val="ka-GE"/>
        </w:rPr>
        <w:t xml:space="preserve"> </w:t>
      </w:r>
      <w:r w:rsidRPr="003D5377">
        <w:rPr>
          <w:rFonts w:ascii="Sylfaen" w:hAnsi="Sylfaen" w:cs="Sylfaen"/>
          <w:sz w:val="24"/>
          <w:szCs w:val="24"/>
          <w:lang w:val="ka-GE"/>
        </w:rPr>
        <w:t>შესაბამისად (რომელიც შეესაბამება</w:t>
      </w:r>
      <w:r w:rsidRPr="003D5377">
        <w:rPr>
          <w:rFonts w:ascii="Sylfaen" w:hAnsi="Sylfaen" w:cs="Arial"/>
          <w:sz w:val="24"/>
          <w:szCs w:val="24"/>
          <w:lang w:val="ka-GE"/>
        </w:rPr>
        <w:t xml:space="preserve"> </w:t>
      </w:r>
      <w:r w:rsidRPr="003D5377">
        <w:rPr>
          <w:rFonts w:ascii="Sylfaen" w:hAnsi="Sylfaen" w:cs="Sylfaen"/>
          <w:sz w:val="24"/>
          <w:szCs w:val="24"/>
          <w:lang w:val="ka-GE"/>
        </w:rPr>
        <w:t>ევროპულ</w:t>
      </w:r>
      <w:r w:rsidRPr="003D5377">
        <w:rPr>
          <w:rFonts w:ascii="Sylfaen" w:hAnsi="Sylfaen" w:cs="Arial"/>
          <w:sz w:val="24"/>
          <w:szCs w:val="24"/>
          <w:lang w:val="ka-GE"/>
        </w:rPr>
        <w:t xml:space="preserve"> </w:t>
      </w:r>
      <w:r w:rsidRPr="003D5377">
        <w:rPr>
          <w:rFonts w:ascii="Sylfaen" w:hAnsi="Sylfaen" w:cs="Sylfaen"/>
          <w:sz w:val="24"/>
          <w:szCs w:val="24"/>
          <w:lang w:val="ka-GE"/>
        </w:rPr>
        <w:t xml:space="preserve">კლასიფიკატორს - </w:t>
      </w:r>
      <w:r w:rsidRPr="003D5377">
        <w:rPr>
          <w:rFonts w:ascii="Sylfaen" w:hAnsi="Sylfaen" w:cs="Arial"/>
          <w:sz w:val="24"/>
          <w:szCs w:val="24"/>
          <w:lang w:val="ka-GE"/>
        </w:rPr>
        <w:t xml:space="preserve">NACE Rev. 2 Statistical classification of economic activities in the European Community), რომლის დაყოფა ხდება შრომის უსაფრთხოების დარგების სპეციფიკის გათვალისწინებით, შესაბამისი სტატისტიკური ანალიზის საფუძველზე.   </w:t>
      </w:r>
    </w:p>
    <w:p w:rsidR="00AF1B35" w:rsidRPr="003D5377" w:rsidRDefault="00AF1B35" w:rsidP="00795403">
      <w:pPr>
        <w:jc w:val="both"/>
        <w:rPr>
          <w:rFonts w:ascii="Sylfaen" w:hAnsi="Sylfaen" w:cs="Sylfaen"/>
          <w:sz w:val="24"/>
          <w:szCs w:val="24"/>
          <w:lang w:val="ka-GE"/>
        </w:rPr>
      </w:pPr>
      <w:r w:rsidRPr="003D5377">
        <w:rPr>
          <w:rFonts w:ascii="Sylfaen" w:hAnsi="Sylfaen" w:cs="Sylfaen"/>
          <w:sz w:val="24"/>
          <w:szCs w:val="24"/>
          <w:lang w:val="ka-GE"/>
        </w:rPr>
        <w:t xml:space="preserve">2. შრომის უსაფრთხოების მიზნებიდან გამომდინარე პრიორიტეტული დარგები დაყოფილია შემდეგ </w:t>
      </w:r>
      <w:r>
        <w:rPr>
          <w:rFonts w:ascii="Sylfaen" w:hAnsi="Sylfaen" w:cs="Sylfaen"/>
          <w:sz w:val="24"/>
          <w:szCs w:val="24"/>
          <w:lang w:val="ka-GE"/>
        </w:rPr>
        <w:t>დარგობრ</w:t>
      </w:r>
      <w:r w:rsidRPr="003D5377">
        <w:rPr>
          <w:rFonts w:ascii="Sylfaen" w:hAnsi="Sylfaen" w:cs="Sylfaen"/>
          <w:sz w:val="24"/>
          <w:szCs w:val="24"/>
          <w:lang w:val="ka-GE"/>
        </w:rPr>
        <w:t>ივ მიმართულებებად:</w:t>
      </w:r>
    </w:p>
    <w:p w:rsidR="00AF1B35" w:rsidRPr="003D5377" w:rsidRDefault="00AF1B35" w:rsidP="00795403">
      <w:pPr>
        <w:jc w:val="both"/>
        <w:rPr>
          <w:rFonts w:ascii="Sylfaen" w:hAnsi="Sylfaen" w:cs="Sylfaen"/>
          <w:sz w:val="24"/>
          <w:szCs w:val="24"/>
          <w:lang w:val="ka-GE"/>
        </w:rPr>
      </w:pPr>
      <w:r w:rsidRPr="003D5377">
        <w:rPr>
          <w:rFonts w:ascii="Sylfaen" w:hAnsi="Sylfaen" w:cs="Arial"/>
          <w:sz w:val="24"/>
          <w:szCs w:val="24"/>
        </w:rPr>
        <w:t xml:space="preserve">ა) </w:t>
      </w:r>
      <w:r w:rsidRPr="003D5377">
        <w:rPr>
          <w:rFonts w:ascii="Sylfaen" w:hAnsi="Sylfaen" w:cs="Sylfaen"/>
          <w:sz w:val="24"/>
          <w:szCs w:val="24"/>
        </w:rPr>
        <w:t>სოფლის</w:t>
      </w:r>
      <w:r w:rsidRPr="003D5377">
        <w:rPr>
          <w:rFonts w:ascii="Sylfaen" w:hAnsi="Sylfaen" w:cs="Arial"/>
          <w:sz w:val="24"/>
          <w:szCs w:val="24"/>
        </w:rPr>
        <w:t xml:space="preserve">, </w:t>
      </w:r>
      <w:r w:rsidRPr="003D5377">
        <w:rPr>
          <w:rFonts w:ascii="Sylfaen" w:hAnsi="Sylfaen" w:cs="Sylfaen"/>
          <w:sz w:val="24"/>
          <w:szCs w:val="24"/>
        </w:rPr>
        <w:t>სატყეო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თევზის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მეურნეობა</w:t>
      </w:r>
      <w:r>
        <w:rPr>
          <w:rFonts w:ascii="Sylfaen" w:hAnsi="Sylfaen" w:cs="Sylfaen"/>
          <w:sz w:val="24"/>
          <w:szCs w:val="24"/>
          <w:lang w:val="ka-GE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Arial"/>
          <w:sz w:val="24"/>
          <w:szCs w:val="24"/>
        </w:rPr>
      </w:pPr>
      <w:r w:rsidRPr="003D5377">
        <w:rPr>
          <w:rFonts w:ascii="Sylfaen" w:hAnsi="Sylfaen" w:cs="Arial"/>
          <w:sz w:val="24"/>
          <w:szCs w:val="24"/>
        </w:rPr>
        <w:t xml:space="preserve">ბ) </w:t>
      </w:r>
      <w:r w:rsidRPr="003D5377">
        <w:rPr>
          <w:rFonts w:ascii="Sylfaen" w:hAnsi="Sylfaen" w:cs="Sylfaen"/>
          <w:sz w:val="24"/>
          <w:szCs w:val="24"/>
        </w:rPr>
        <w:t>სამთომოპოვებითი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მრეწველობა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ნახშირის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ლიგნიტის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მოპოვება</w:t>
      </w:r>
      <w:r>
        <w:rPr>
          <w:rFonts w:ascii="Sylfaen" w:hAnsi="Sylfaen" w:cs="Arial"/>
          <w:sz w:val="24"/>
          <w:szCs w:val="24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Sylfaen"/>
          <w:sz w:val="24"/>
          <w:szCs w:val="24"/>
          <w:lang w:val="ka-GE"/>
        </w:rPr>
      </w:pPr>
      <w:r w:rsidRPr="003D5377">
        <w:rPr>
          <w:rFonts w:ascii="Sylfaen" w:hAnsi="Sylfaen" w:cs="Arial"/>
          <w:sz w:val="24"/>
          <w:szCs w:val="24"/>
          <w:lang w:val="ka-GE"/>
        </w:rPr>
        <w:t xml:space="preserve">გ) სხვა ტიპის </w:t>
      </w:r>
      <w:r w:rsidRPr="003D5377">
        <w:rPr>
          <w:rFonts w:ascii="Sylfaen" w:hAnsi="Sylfaen" w:cs="Sylfaen"/>
          <w:sz w:val="24"/>
          <w:szCs w:val="24"/>
        </w:rPr>
        <w:t>კარიერების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დამუშავება</w:t>
      </w:r>
      <w:r>
        <w:rPr>
          <w:rFonts w:ascii="Sylfaen" w:hAnsi="Sylfaen" w:cs="Sylfaen"/>
          <w:sz w:val="24"/>
          <w:szCs w:val="24"/>
          <w:lang w:val="ka-GE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Arial"/>
          <w:sz w:val="24"/>
          <w:szCs w:val="24"/>
        </w:rPr>
      </w:pPr>
      <w:r w:rsidRPr="003D5377">
        <w:rPr>
          <w:rFonts w:ascii="Sylfaen" w:hAnsi="Sylfaen" w:cs="Sylfaen"/>
          <w:sz w:val="24"/>
          <w:szCs w:val="24"/>
        </w:rPr>
        <w:t>დ) ქიმიკატების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ქიმიური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პროდუქტების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წარმოება</w:t>
      </w:r>
      <w:r>
        <w:rPr>
          <w:rFonts w:ascii="Sylfaen" w:hAnsi="Sylfaen" w:cs="Sylfaen"/>
          <w:sz w:val="24"/>
          <w:szCs w:val="24"/>
          <w:lang w:val="ka-GE"/>
        </w:rPr>
        <w:t>;</w:t>
      </w:r>
      <w:r w:rsidRPr="003D5377">
        <w:rPr>
          <w:rFonts w:ascii="Sylfaen" w:hAnsi="Sylfaen" w:cs="Arial"/>
          <w:sz w:val="24"/>
          <w:szCs w:val="24"/>
        </w:rPr>
        <w:t xml:space="preserve"> </w:t>
      </w:r>
    </w:p>
    <w:p w:rsidR="00AF1B35" w:rsidRPr="003D5377" w:rsidRDefault="00AF1B35" w:rsidP="00795403">
      <w:pPr>
        <w:jc w:val="both"/>
        <w:rPr>
          <w:rFonts w:ascii="Sylfaen" w:hAnsi="Sylfaen" w:cs="Arial"/>
          <w:sz w:val="24"/>
          <w:szCs w:val="24"/>
          <w:lang w:val="ka-GE"/>
        </w:rPr>
      </w:pPr>
      <w:r w:rsidRPr="003D5377">
        <w:rPr>
          <w:rFonts w:ascii="Sylfaen" w:hAnsi="Sylfaen" w:cs="Sylfaen"/>
          <w:sz w:val="24"/>
          <w:szCs w:val="24"/>
          <w:lang w:val="ka-GE"/>
        </w:rPr>
        <w:t xml:space="preserve">ე) </w:t>
      </w:r>
      <w:r w:rsidRPr="003D5377">
        <w:rPr>
          <w:rFonts w:ascii="Sylfaen" w:hAnsi="Sylfaen" w:cs="Sylfaen"/>
          <w:sz w:val="24"/>
          <w:szCs w:val="24"/>
        </w:rPr>
        <w:t>ძირითადი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ლითონების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წარმოება</w:t>
      </w:r>
      <w:r>
        <w:rPr>
          <w:rFonts w:ascii="Sylfaen" w:hAnsi="Sylfaen" w:cs="Sylfaen"/>
          <w:sz w:val="24"/>
          <w:szCs w:val="24"/>
          <w:lang w:val="ka-GE"/>
        </w:rPr>
        <w:t>,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ლითონის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მზა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ნაწარმის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წარმოება</w:t>
      </w:r>
      <w:r>
        <w:rPr>
          <w:rFonts w:ascii="Sylfaen" w:hAnsi="Sylfaen" w:cs="Sylfaen"/>
          <w:sz w:val="24"/>
          <w:szCs w:val="24"/>
          <w:lang w:val="ka-GE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Arial"/>
          <w:sz w:val="24"/>
          <w:szCs w:val="24"/>
        </w:rPr>
      </w:pPr>
      <w:r w:rsidRPr="003D5377">
        <w:rPr>
          <w:rFonts w:ascii="Sylfaen" w:hAnsi="Sylfaen" w:cs="Sylfaen"/>
          <w:sz w:val="24"/>
          <w:szCs w:val="24"/>
          <w:lang w:val="ka-GE"/>
        </w:rPr>
        <w:t xml:space="preserve">ვ) ტექსტილის, ტყავის, </w:t>
      </w:r>
      <w:r w:rsidRPr="003D5377">
        <w:rPr>
          <w:rFonts w:ascii="Sylfaen" w:hAnsi="Sylfaen" w:cs="Sylfaen"/>
          <w:sz w:val="24"/>
          <w:szCs w:val="24"/>
        </w:rPr>
        <w:t>რეზინის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პლასტმასის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ნაწარმის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წარმოება</w:t>
      </w:r>
      <w:r>
        <w:rPr>
          <w:rFonts w:ascii="Sylfaen" w:hAnsi="Sylfaen" w:cs="Sylfaen"/>
          <w:sz w:val="24"/>
          <w:szCs w:val="24"/>
          <w:lang w:val="ka-GE"/>
        </w:rPr>
        <w:t>;</w:t>
      </w:r>
      <w:r w:rsidRPr="003D5377">
        <w:rPr>
          <w:rFonts w:ascii="Sylfaen" w:hAnsi="Sylfaen" w:cs="Arial"/>
          <w:sz w:val="24"/>
          <w:szCs w:val="24"/>
        </w:rPr>
        <w:t xml:space="preserve"> </w:t>
      </w:r>
    </w:p>
    <w:p w:rsidR="00AF1B35" w:rsidRDefault="00AF1B35" w:rsidP="00795403">
      <w:pPr>
        <w:jc w:val="both"/>
        <w:rPr>
          <w:rFonts w:ascii="Sylfaen" w:hAnsi="Sylfaen" w:cs="Sylfaen"/>
          <w:sz w:val="24"/>
          <w:szCs w:val="24"/>
        </w:rPr>
      </w:pPr>
      <w:r w:rsidRPr="003D5377">
        <w:rPr>
          <w:rFonts w:ascii="Sylfaen" w:hAnsi="Sylfaen" w:cs="Arial"/>
          <w:sz w:val="24"/>
          <w:szCs w:val="24"/>
        </w:rPr>
        <w:t>ზ)</w:t>
      </w:r>
      <w:r w:rsidRPr="003D5377">
        <w:rPr>
          <w:rFonts w:ascii="Sylfaen" w:hAnsi="Sylfaen" w:cs="Arial"/>
          <w:sz w:val="24"/>
          <w:szCs w:val="24"/>
          <w:lang w:val="ka-GE"/>
        </w:rPr>
        <w:t xml:space="preserve"> სხვა </w:t>
      </w:r>
      <w:r w:rsidRPr="003D5377">
        <w:rPr>
          <w:rFonts w:ascii="Sylfaen" w:hAnsi="Sylfaen" w:cs="Sylfaen"/>
          <w:sz w:val="24"/>
          <w:szCs w:val="24"/>
        </w:rPr>
        <w:t>დამამუშავებელი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მრეწველობა</w:t>
      </w:r>
      <w:r>
        <w:rPr>
          <w:rFonts w:ascii="Sylfaen" w:hAnsi="Sylfaen" w:cs="Sylfaen"/>
          <w:sz w:val="24"/>
          <w:szCs w:val="24"/>
        </w:rPr>
        <w:t>;</w:t>
      </w:r>
    </w:p>
    <w:p w:rsidR="00AF1B35" w:rsidRDefault="00AF1B35" w:rsidP="00795403">
      <w:pPr>
        <w:jc w:val="both"/>
        <w:rPr>
          <w:rFonts w:ascii="Sylfaen" w:hAnsi="Sylfaen" w:cs="Sylfaen"/>
          <w:sz w:val="24"/>
          <w:szCs w:val="24"/>
          <w:lang w:val="ka-GE"/>
        </w:rPr>
      </w:pPr>
      <w:r w:rsidRPr="003D5377">
        <w:rPr>
          <w:rFonts w:ascii="Sylfaen" w:hAnsi="Sylfaen" w:cs="Arial"/>
          <w:sz w:val="24"/>
          <w:szCs w:val="24"/>
          <w:lang w:val="ka-GE"/>
        </w:rPr>
        <w:lastRenderedPageBreak/>
        <w:t xml:space="preserve">თ) </w:t>
      </w:r>
      <w:r w:rsidRPr="003D5377">
        <w:rPr>
          <w:rFonts w:ascii="Sylfaen" w:hAnsi="Sylfaen" w:cs="Sylfaen"/>
          <w:sz w:val="24"/>
          <w:szCs w:val="24"/>
        </w:rPr>
        <w:t>ელექტროენერგიის</w:t>
      </w:r>
      <w:r>
        <w:rPr>
          <w:rFonts w:ascii="Sylfaen" w:hAnsi="Sylfaen" w:cs="Sylfaen"/>
          <w:sz w:val="24"/>
          <w:szCs w:val="24"/>
          <w:lang w:val="ka-GE"/>
        </w:rPr>
        <w:t xml:space="preserve">, ბუნებრივი აირის წარმოება/მიწოდება, </w:t>
      </w:r>
      <w:r w:rsidRPr="003D5377">
        <w:rPr>
          <w:rFonts w:ascii="Sylfaen" w:hAnsi="Sylfaen" w:cs="Sylfaen"/>
          <w:sz w:val="24"/>
          <w:szCs w:val="24"/>
        </w:rPr>
        <w:t>წყალმომარაგება</w:t>
      </w:r>
      <w:r w:rsidRPr="003D5377">
        <w:rPr>
          <w:rFonts w:ascii="Sylfaen" w:hAnsi="Sylfaen" w:cs="Arial"/>
          <w:sz w:val="24"/>
          <w:szCs w:val="24"/>
        </w:rPr>
        <w:t xml:space="preserve">, </w:t>
      </w:r>
      <w:r w:rsidRPr="003D5377">
        <w:rPr>
          <w:rFonts w:ascii="Sylfaen" w:hAnsi="Sylfaen" w:cs="Sylfaen"/>
          <w:sz w:val="24"/>
          <w:szCs w:val="24"/>
        </w:rPr>
        <w:t>კანალიზაცია</w:t>
      </w:r>
      <w:r w:rsidR="00795403">
        <w:rPr>
          <w:rFonts w:ascii="Sylfaen" w:hAnsi="Sylfaen" w:cs="Arial"/>
          <w:sz w:val="24"/>
          <w:szCs w:val="24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Arial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ი) </w:t>
      </w:r>
      <w:r w:rsidRPr="003D5377">
        <w:rPr>
          <w:rFonts w:ascii="Sylfaen" w:hAnsi="Sylfaen" w:cs="Sylfaen"/>
          <w:sz w:val="24"/>
          <w:szCs w:val="24"/>
        </w:rPr>
        <w:t>ორთქლის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კონდიცირებული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ჰაერის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მიწოდება</w:t>
      </w:r>
      <w:r>
        <w:rPr>
          <w:rFonts w:ascii="Sylfaen" w:hAnsi="Sylfaen" w:cs="Sylfaen"/>
          <w:sz w:val="24"/>
          <w:szCs w:val="24"/>
          <w:lang w:val="ka-GE"/>
        </w:rPr>
        <w:t>;</w:t>
      </w:r>
      <w:r w:rsidRPr="003D5377">
        <w:rPr>
          <w:rFonts w:ascii="Sylfaen" w:hAnsi="Sylfaen" w:cs="Sylfaen"/>
          <w:sz w:val="24"/>
          <w:szCs w:val="24"/>
        </w:rPr>
        <w:t xml:space="preserve"> </w:t>
      </w:r>
    </w:p>
    <w:p w:rsidR="00AF1B35" w:rsidRPr="003D5377" w:rsidRDefault="00AF1B35" w:rsidP="00795403">
      <w:pPr>
        <w:jc w:val="both"/>
        <w:rPr>
          <w:rFonts w:ascii="Sylfaen" w:hAnsi="Sylfaen" w:cs="Arial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/>
        </w:rPr>
        <w:t>კ</w:t>
      </w:r>
      <w:r w:rsidRPr="003D5377">
        <w:rPr>
          <w:rFonts w:ascii="Sylfaen" w:hAnsi="Sylfaen" w:cs="Sylfaen"/>
          <w:sz w:val="24"/>
          <w:szCs w:val="24"/>
          <w:lang w:val="ka-GE"/>
        </w:rPr>
        <w:t>)</w:t>
      </w:r>
      <w:r w:rsidRPr="003D5377">
        <w:rPr>
          <w:rFonts w:ascii="Sylfaen" w:hAnsi="Sylfaen" w:cs="Sylfaen"/>
          <w:sz w:val="24"/>
          <w:szCs w:val="24"/>
        </w:rPr>
        <w:t xml:space="preserve"> ნარჩენების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შეგროვების</w:t>
      </w:r>
      <w:r w:rsidRPr="003D5377">
        <w:rPr>
          <w:rFonts w:ascii="Sylfaen" w:hAnsi="Sylfaen" w:cs="Arial"/>
          <w:sz w:val="24"/>
          <w:szCs w:val="24"/>
        </w:rPr>
        <w:t xml:space="preserve">, </w:t>
      </w:r>
      <w:r w:rsidRPr="003D5377">
        <w:rPr>
          <w:rFonts w:ascii="Sylfaen" w:hAnsi="Sylfaen" w:cs="Sylfaen"/>
          <w:sz w:val="24"/>
          <w:szCs w:val="24"/>
        </w:rPr>
        <w:t>დამუშავების</w:t>
      </w:r>
      <w:r w:rsidRPr="003D5377">
        <w:rPr>
          <w:rFonts w:ascii="Sylfaen" w:hAnsi="Sylfaen" w:cs="Arial"/>
          <w:sz w:val="24"/>
          <w:szCs w:val="24"/>
        </w:rPr>
        <w:t xml:space="preserve">, </w:t>
      </w:r>
      <w:r w:rsidRPr="003D5377">
        <w:rPr>
          <w:rFonts w:ascii="Sylfaen" w:hAnsi="Sylfaen" w:cs="Sylfaen"/>
          <w:sz w:val="24"/>
          <w:szCs w:val="24"/>
        </w:rPr>
        <w:t>მოცილების</w:t>
      </w:r>
      <w:r w:rsidRPr="003D5377">
        <w:rPr>
          <w:rFonts w:ascii="Sylfaen" w:hAnsi="Sylfaen" w:cs="Arial"/>
          <w:sz w:val="24"/>
          <w:szCs w:val="24"/>
        </w:rPr>
        <w:t xml:space="preserve">, </w:t>
      </w:r>
      <w:r w:rsidRPr="003D5377">
        <w:rPr>
          <w:rFonts w:ascii="Sylfaen" w:hAnsi="Sylfaen" w:cs="Sylfaen"/>
          <w:sz w:val="24"/>
          <w:szCs w:val="24"/>
        </w:rPr>
        <w:t>უტილიზაცი</w:t>
      </w:r>
      <w:r w:rsidRPr="003D5377">
        <w:rPr>
          <w:rFonts w:ascii="Sylfaen" w:hAnsi="Sylfaen" w:cs="Sylfaen"/>
          <w:sz w:val="24"/>
          <w:szCs w:val="24"/>
          <w:lang w:val="ka-GE"/>
        </w:rPr>
        <w:t xml:space="preserve">ისა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დაბინძურებისაგან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გასუფთავების საქმიანობები</w:t>
      </w:r>
      <w:r w:rsidR="00795403">
        <w:rPr>
          <w:rFonts w:ascii="Sylfaen" w:hAnsi="Sylfaen" w:cs="Sylfaen"/>
          <w:sz w:val="24"/>
          <w:szCs w:val="24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  <w:lang w:val="ka-GE"/>
        </w:rPr>
        <w:t>ლ</w:t>
      </w:r>
      <w:r w:rsidRPr="003D5377">
        <w:rPr>
          <w:rFonts w:ascii="Sylfaen" w:hAnsi="Sylfaen" w:cs="Arial"/>
          <w:sz w:val="24"/>
          <w:szCs w:val="24"/>
          <w:lang w:val="ka-GE"/>
        </w:rPr>
        <w:t>)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მშენებლობა</w:t>
      </w:r>
      <w:r w:rsidR="00795403">
        <w:rPr>
          <w:rFonts w:ascii="Sylfaen" w:hAnsi="Sylfaen" w:cs="Sylfaen"/>
          <w:sz w:val="24"/>
          <w:szCs w:val="24"/>
          <w:lang w:val="ka-GE"/>
        </w:rPr>
        <w:t>;</w:t>
      </w:r>
      <w:r w:rsidRPr="003D5377">
        <w:rPr>
          <w:rFonts w:ascii="Sylfaen" w:hAnsi="Sylfaen" w:cs="Sylfaen"/>
          <w:sz w:val="24"/>
          <w:szCs w:val="24"/>
        </w:rPr>
        <w:t xml:space="preserve"> </w:t>
      </w:r>
    </w:p>
    <w:p w:rsidR="00AF1B35" w:rsidRPr="00795403" w:rsidRDefault="00AF1B35" w:rsidP="00795403">
      <w:pPr>
        <w:jc w:val="both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მ</w:t>
      </w:r>
      <w:r w:rsidRPr="003D5377">
        <w:rPr>
          <w:rFonts w:ascii="Sylfaen" w:hAnsi="Sylfaen" w:cs="Sylfaen"/>
          <w:sz w:val="24"/>
          <w:szCs w:val="24"/>
          <w:lang w:val="ka-GE"/>
        </w:rPr>
        <w:t>)</w:t>
      </w:r>
      <w:r w:rsidRPr="003D5377">
        <w:rPr>
          <w:rFonts w:ascii="Sylfaen" w:hAnsi="Sylfaen" w:cs="Sylfaen"/>
          <w:sz w:val="24"/>
          <w:szCs w:val="24"/>
        </w:rPr>
        <w:t xml:space="preserve"> საბითუმო 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საცალო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ვაჭრობა</w:t>
      </w:r>
      <w:r w:rsidR="00795403">
        <w:rPr>
          <w:rFonts w:ascii="Sylfaen" w:hAnsi="Sylfaen" w:cs="Sylfaen"/>
          <w:sz w:val="24"/>
          <w:szCs w:val="24"/>
          <w:lang w:val="ka-GE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Arial"/>
          <w:sz w:val="24"/>
          <w:szCs w:val="24"/>
          <w:lang w:val="ka-GE"/>
        </w:rPr>
        <w:t>ნ</w:t>
      </w:r>
      <w:r w:rsidRPr="003D5377">
        <w:rPr>
          <w:rFonts w:ascii="Sylfaen" w:hAnsi="Sylfaen" w:cs="Arial"/>
          <w:sz w:val="24"/>
          <w:szCs w:val="24"/>
          <w:lang w:val="ka-GE"/>
        </w:rPr>
        <w:t xml:space="preserve">) </w:t>
      </w:r>
      <w:r w:rsidRPr="003D5377">
        <w:rPr>
          <w:rFonts w:ascii="Sylfaen" w:hAnsi="Sylfaen" w:cs="Sylfaen"/>
          <w:sz w:val="24"/>
          <w:szCs w:val="24"/>
        </w:rPr>
        <w:t>ავტომობილების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მოტოციკლების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რემონტი</w:t>
      </w:r>
      <w:r w:rsidR="00795403">
        <w:rPr>
          <w:rFonts w:ascii="Sylfaen" w:hAnsi="Sylfaen" w:cs="Sylfaen"/>
          <w:sz w:val="24"/>
          <w:szCs w:val="24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Arial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/>
        </w:rPr>
        <w:t>ო</w:t>
      </w:r>
      <w:r w:rsidRPr="003D5377">
        <w:rPr>
          <w:rFonts w:ascii="Sylfaen" w:hAnsi="Sylfaen" w:cs="Sylfaen"/>
          <w:sz w:val="24"/>
          <w:szCs w:val="24"/>
          <w:lang w:val="ka-GE"/>
        </w:rPr>
        <w:t>)</w:t>
      </w:r>
      <w:r w:rsidRPr="003D5377">
        <w:rPr>
          <w:rFonts w:ascii="Sylfaen" w:hAnsi="Sylfaen" w:cs="Sylfaen"/>
          <w:sz w:val="24"/>
          <w:szCs w:val="24"/>
        </w:rPr>
        <w:t xml:space="preserve"> სახმელეთო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ტრანსპორტი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ტრანსპორტირება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მილსადენებით</w:t>
      </w:r>
      <w:r w:rsidR="00795403">
        <w:rPr>
          <w:rFonts w:ascii="Sylfaen" w:hAnsi="Sylfaen" w:cs="Arial"/>
          <w:sz w:val="24"/>
          <w:szCs w:val="24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Arial"/>
          <w:sz w:val="24"/>
          <w:szCs w:val="24"/>
          <w:lang w:val="ka-GE"/>
        </w:rPr>
        <w:t>პ</w:t>
      </w:r>
      <w:r w:rsidRPr="003D5377">
        <w:rPr>
          <w:rFonts w:ascii="Sylfaen" w:hAnsi="Sylfaen" w:cs="Arial"/>
          <w:sz w:val="24"/>
          <w:szCs w:val="24"/>
          <w:lang w:val="ka-GE"/>
        </w:rPr>
        <w:t>) სხვა სახის ტ</w:t>
      </w:r>
      <w:r w:rsidRPr="003D5377">
        <w:rPr>
          <w:rFonts w:ascii="Sylfaen" w:hAnsi="Sylfaen" w:cs="Sylfaen"/>
          <w:sz w:val="24"/>
          <w:szCs w:val="24"/>
        </w:rPr>
        <w:t>რანსპორტი</w:t>
      </w:r>
      <w:r w:rsidR="00795403">
        <w:rPr>
          <w:rFonts w:ascii="Sylfaen" w:hAnsi="Sylfaen" w:cs="Sylfaen"/>
          <w:sz w:val="24"/>
          <w:szCs w:val="24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Arial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/>
        </w:rPr>
        <w:t>ჟ</w:t>
      </w:r>
      <w:r w:rsidRPr="003D5377">
        <w:rPr>
          <w:rFonts w:ascii="Sylfaen" w:hAnsi="Sylfaen" w:cs="Sylfaen"/>
          <w:sz w:val="24"/>
          <w:szCs w:val="24"/>
          <w:lang w:val="ka-GE"/>
        </w:rPr>
        <w:t xml:space="preserve">) </w:t>
      </w:r>
      <w:r w:rsidRPr="003D5377">
        <w:rPr>
          <w:rFonts w:ascii="Sylfaen" w:hAnsi="Sylfaen" w:cs="Sylfaen"/>
          <w:sz w:val="24"/>
          <w:szCs w:val="24"/>
        </w:rPr>
        <w:t>დასაწყობება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დამხმარე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სატრანსპორტო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საქმიანობები</w:t>
      </w:r>
      <w:r w:rsidR="00795403">
        <w:rPr>
          <w:rFonts w:ascii="Sylfaen" w:hAnsi="Sylfaen" w:cs="Arial"/>
          <w:sz w:val="24"/>
          <w:szCs w:val="24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Arial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/>
        </w:rPr>
        <w:t>რ</w:t>
      </w:r>
      <w:r w:rsidRPr="003D5377">
        <w:rPr>
          <w:rFonts w:ascii="Sylfaen" w:hAnsi="Sylfaen" w:cs="Sylfaen"/>
          <w:sz w:val="24"/>
          <w:szCs w:val="24"/>
          <w:lang w:val="ka-GE"/>
        </w:rPr>
        <w:t>)</w:t>
      </w:r>
      <w:r w:rsidRPr="003D5377">
        <w:rPr>
          <w:rFonts w:ascii="Sylfaen" w:hAnsi="Sylfaen" w:cs="Sylfaen"/>
          <w:sz w:val="24"/>
          <w:szCs w:val="24"/>
        </w:rPr>
        <w:t xml:space="preserve"> განთავსების საშუალებებით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უზრუნველყოფის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საკვების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მიწოდების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საქმიანობები</w:t>
      </w:r>
      <w:r w:rsidR="00795403">
        <w:rPr>
          <w:rFonts w:ascii="Sylfaen" w:hAnsi="Sylfaen" w:cs="Sylfaen"/>
          <w:sz w:val="24"/>
          <w:szCs w:val="24"/>
        </w:rPr>
        <w:t>;</w:t>
      </w:r>
    </w:p>
    <w:p w:rsidR="00AF1B35" w:rsidRPr="00795403" w:rsidRDefault="00AF1B35" w:rsidP="00795403">
      <w:pPr>
        <w:jc w:val="both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ს</w:t>
      </w:r>
      <w:r w:rsidRPr="003D5377">
        <w:rPr>
          <w:rFonts w:ascii="Sylfaen" w:hAnsi="Sylfaen" w:cs="Sylfaen"/>
          <w:sz w:val="24"/>
          <w:szCs w:val="24"/>
          <w:lang w:val="ka-GE"/>
        </w:rPr>
        <w:t>)</w:t>
      </w:r>
      <w:r w:rsidRPr="003D5377">
        <w:rPr>
          <w:rFonts w:ascii="Sylfaen" w:hAnsi="Sylfaen" w:cs="Sylfaen"/>
          <w:sz w:val="24"/>
          <w:szCs w:val="24"/>
        </w:rPr>
        <w:t xml:space="preserve"> ინფორმაცია 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კომუნიკაცია</w:t>
      </w:r>
      <w:r w:rsidR="00795403">
        <w:rPr>
          <w:rFonts w:ascii="Sylfaen" w:hAnsi="Sylfaen" w:cs="Sylfaen"/>
          <w:sz w:val="24"/>
          <w:szCs w:val="24"/>
          <w:lang w:val="ka-GE"/>
        </w:rPr>
        <w:t>;</w:t>
      </w:r>
    </w:p>
    <w:p w:rsidR="00AF1B35" w:rsidRPr="00023D4C" w:rsidRDefault="00AF1B35" w:rsidP="00795403">
      <w:pPr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ტ</w:t>
      </w:r>
      <w:r w:rsidRPr="003D5377">
        <w:rPr>
          <w:rFonts w:ascii="Sylfaen" w:hAnsi="Sylfaen" w:cs="Arial"/>
          <w:sz w:val="24"/>
          <w:szCs w:val="24"/>
          <w:lang w:val="ka-GE"/>
        </w:rPr>
        <w:t>)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საფინანსო, სადაზღვევო</w:t>
      </w:r>
      <w:r w:rsidRPr="003D5377">
        <w:rPr>
          <w:rFonts w:ascii="Sylfaen" w:hAnsi="Sylfaen" w:cs="Arial"/>
          <w:sz w:val="24"/>
          <w:szCs w:val="24"/>
        </w:rPr>
        <w:t xml:space="preserve">, </w:t>
      </w:r>
      <w:r w:rsidRPr="003D5377">
        <w:rPr>
          <w:rFonts w:ascii="Sylfaen" w:hAnsi="Sylfaen" w:cs="Sylfaen"/>
          <w:sz w:val="24"/>
          <w:szCs w:val="24"/>
        </w:rPr>
        <w:t>უძრავ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ქონებასთან დაკავშირებული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 xml:space="preserve">საქმიანობები, </w:t>
      </w:r>
      <w:r w:rsidRPr="003D5377">
        <w:rPr>
          <w:rFonts w:ascii="Sylfaen" w:hAnsi="Sylfaen" w:cs="Sylfaen"/>
          <w:sz w:val="24"/>
          <w:szCs w:val="24"/>
          <w:lang w:val="ka-GE"/>
        </w:rPr>
        <w:t>პ</w:t>
      </w:r>
      <w:r w:rsidRPr="003D5377">
        <w:rPr>
          <w:rFonts w:ascii="Sylfaen" w:hAnsi="Sylfaen" w:cs="Sylfaen"/>
          <w:sz w:val="24"/>
          <w:szCs w:val="24"/>
        </w:rPr>
        <w:t>როფესიული</w:t>
      </w:r>
      <w:r w:rsidRPr="003D5377">
        <w:rPr>
          <w:rFonts w:ascii="Sylfaen" w:hAnsi="Sylfaen" w:cs="Arial"/>
          <w:sz w:val="24"/>
          <w:szCs w:val="24"/>
        </w:rPr>
        <w:t xml:space="preserve">, </w:t>
      </w:r>
      <w:r w:rsidRPr="003D5377">
        <w:rPr>
          <w:rFonts w:ascii="Sylfaen" w:hAnsi="Sylfaen" w:cs="Sylfaen"/>
          <w:sz w:val="24"/>
          <w:szCs w:val="24"/>
        </w:rPr>
        <w:t>სამეცნიერო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ტექნიკური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საქმიანობები</w:t>
      </w:r>
      <w:r w:rsidRPr="003D5377">
        <w:rPr>
          <w:rFonts w:ascii="Sylfaen" w:hAnsi="Sylfaen" w:cs="Sylfaen"/>
          <w:sz w:val="24"/>
          <w:szCs w:val="24"/>
          <w:lang w:val="ka-GE"/>
        </w:rPr>
        <w:t>,</w:t>
      </w:r>
      <w:r w:rsidRPr="003D5377">
        <w:rPr>
          <w:rFonts w:ascii="Sylfaen" w:hAnsi="Sylfaen" w:cs="Sylfaen"/>
          <w:sz w:val="24"/>
          <w:szCs w:val="24"/>
        </w:rPr>
        <w:t xml:space="preserve"> იურიდიული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სააღრიცხვო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საქმიანობები</w:t>
      </w:r>
      <w:r w:rsidRPr="003D5377">
        <w:rPr>
          <w:rFonts w:ascii="Sylfaen" w:hAnsi="Sylfaen" w:cs="Arial"/>
          <w:sz w:val="24"/>
          <w:szCs w:val="24"/>
        </w:rPr>
        <w:t xml:space="preserve">, </w:t>
      </w:r>
      <w:r w:rsidRPr="003D5377">
        <w:rPr>
          <w:rFonts w:ascii="Sylfaen" w:hAnsi="Sylfaen" w:cs="Sylfaen"/>
          <w:sz w:val="24"/>
          <w:szCs w:val="24"/>
        </w:rPr>
        <w:t>ადმინისტრაციულიდა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დამხმარე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მომსახურების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საქმიანობები</w:t>
      </w:r>
      <w:r w:rsidR="00023D4C">
        <w:rPr>
          <w:rFonts w:ascii="Sylfaen" w:hAnsi="Sylfaen" w:cs="Sylfaen"/>
          <w:sz w:val="24"/>
          <w:szCs w:val="24"/>
          <w:lang w:val="ka-GE"/>
        </w:rPr>
        <w:t>,</w:t>
      </w:r>
      <w:r w:rsidR="00023D4C">
        <w:rPr>
          <w:rFonts w:ascii="Sylfaen" w:hAnsi="Sylfaen" w:cs="Sylfaen"/>
          <w:sz w:val="24"/>
          <w:szCs w:val="24"/>
        </w:rPr>
        <w:t xml:space="preserve"> </w:t>
      </w:r>
      <w:r w:rsidR="00023D4C" w:rsidRPr="003D5377">
        <w:rPr>
          <w:rFonts w:ascii="Sylfaen" w:hAnsi="Sylfaen" w:cs="Sylfaen"/>
          <w:sz w:val="24"/>
          <w:szCs w:val="24"/>
        </w:rPr>
        <w:t>ექსტერიტორიული ორგანიზაციების</w:t>
      </w:r>
      <w:r w:rsidR="00023D4C" w:rsidRPr="003D5377">
        <w:rPr>
          <w:rFonts w:ascii="Sylfaen" w:hAnsi="Sylfaen" w:cs="Arial"/>
          <w:sz w:val="24"/>
          <w:szCs w:val="24"/>
        </w:rPr>
        <w:t xml:space="preserve"> </w:t>
      </w:r>
      <w:r w:rsidR="00023D4C" w:rsidRPr="003D5377">
        <w:rPr>
          <w:rFonts w:ascii="Sylfaen" w:hAnsi="Sylfaen" w:cs="Sylfaen"/>
          <w:sz w:val="24"/>
          <w:szCs w:val="24"/>
        </w:rPr>
        <w:t>და</w:t>
      </w:r>
      <w:r w:rsidR="00023D4C" w:rsidRPr="003D5377">
        <w:rPr>
          <w:rFonts w:ascii="Sylfaen" w:hAnsi="Sylfaen" w:cs="Arial"/>
          <w:sz w:val="24"/>
          <w:szCs w:val="24"/>
        </w:rPr>
        <w:t xml:space="preserve"> </w:t>
      </w:r>
      <w:r w:rsidR="00023D4C" w:rsidRPr="003D5377">
        <w:rPr>
          <w:rFonts w:ascii="Sylfaen" w:hAnsi="Sylfaen" w:cs="Sylfaen"/>
          <w:sz w:val="24"/>
          <w:szCs w:val="24"/>
        </w:rPr>
        <w:t>ორგანოების</w:t>
      </w:r>
      <w:r w:rsidR="00023D4C" w:rsidRPr="003D5377">
        <w:rPr>
          <w:rFonts w:ascii="Sylfaen" w:hAnsi="Sylfaen" w:cs="Arial"/>
          <w:sz w:val="24"/>
          <w:szCs w:val="24"/>
        </w:rPr>
        <w:t xml:space="preserve"> </w:t>
      </w:r>
      <w:r w:rsidR="00023D4C" w:rsidRPr="003D5377">
        <w:rPr>
          <w:rFonts w:ascii="Sylfaen" w:hAnsi="Sylfaen" w:cs="Sylfaen"/>
          <w:sz w:val="24"/>
          <w:szCs w:val="24"/>
        </w:rPr>
        <w:t>საქმიანობები</w:t>
      </w:r>
      <w:r w:rsidR="00023D4C">
        <w:rPr>
          <w:rFonts w:ascii="Sylfaen" w:hAnsi="Sylfaen" w:cs="Sylfaen"/>
          <w:sz w:val="24"/>
          <w:szCs w:val="24"/>
          <w:lang w:val="ka-GE"/>
        </w:rPr>
        <w:t>;</w:t>
      </w:r>
    </w:p>
    <w:p w:rsidR="00AF1B35" w:rsidRPr="003D5377" w:rsidRDefault="00AF1B35" w:rsidP="00795403">
      <w:pPr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უ</w:t>
      </w:r>
      <w:r w:rsidRPr="003D5377">
        <w:rPr>
          <w:rFonts w:ascii="Sylfaen" w:hAnsi="Sylfaen" w:cs="Arial"/>
          <w:sz w:val="24"/>
          <w:szCs w:val="24"/>
          <w:lang w:val="ka-GE"/>
        </w:rPr>
        <w:t>)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განათლება</w:t>
      </w:r>
      <w:r w:rsidRPr="003D5377">
        <w:rPr>
          <w:rFonts w:ascii="Sylfaen" w:hAnsi="Sylfaen" w:cs="Sylfaen"/>
          <w:sz w:val="24"/>
          <w:szCs w:val="24"/>
          <w:lang w:val="ka-GE"/>
        </w:rPr>
        <w:t xml:space="preserve">, </w:t>
      </w:r>
      <w:r w:rsidRPr="003D5377">
        <w:rPr>
          <w:rFonts w:ascii="Sylfaen" w:hAnsi="Sylfaen" w:cs="Sylfaen"/>
          <w:sz w:val="24"/>
          <w:szCs w:val="24"/>
        </w:rPr>
        <w:t>საფოსტო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საკურიერო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საქმიანობები</w:t>
      </w:r>
      <w:r w:rsidRPr="003D5377">
        <w:rPr>
          <w:rFonts w:ascii="Sylfaen" w:hAnsi="Sylfaen" w:cs="Arial"/>
          <w:sz w:val="24"/>
          <w:szCs w:val="24"/>
        </w:rPr>
        <w:t xml:space="preserve">, </w:t>
      </w:r>
      <w:r w:rsidRPr="003D5377">
        <w:rPr>
          <w:rFonts w:ascii="Sylfaen" w:hAnsi="Sylfaen" w:cs="Sylfaen"/>
          <w:sz w:val="24"/>
          <w:szCs w:val="24"/>
        </w:rPr>
        <w:t>ჯანდაცვა 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სოციალური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Arial"/>
          <w:sz w:val="24"/>
          <w:szCs w:val="24"/>
          <w:lang w:val="ka-GE"/>
        </w:rPr>
        <w:t>მომსახურება,</w:t>
      </w:r>
      <w:r w:rsidRPr="003D5377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 xml:space="preserve"> ხელოვნება</w:t>
      </w:r>
      <w:r w:rsidRPr="003D5377">
        <w:rPr>
          <w:rFonts w:ascii="Sylfaen" w:hAnsi="Sylfaen" w:cs="Arial"/>
          <w:sz w:val="24"/>
          <w:szCs w:val="24"/>
        </w:rPr>
        <w:t xml:space="preserve">, </w:t>
      </w:r>
      <w:r w:rsidRPr="003D5377">
        <w:rPr>
          <w:rFonts w:ascii="Sylfaen" w:hAnsi="Sylfaen" w:cs="Sylfaen"/>
          <w:sz w:val="24"/>
          <w:szCs w:val="24"/>
        </w:rPr>
        <w:t>გართობა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დასვენება</w:t>
      </w:r>
      <w:r w:rsidR="00795403">
        <w:rPr>
          <w:rFonts w:ascii="Sylfaen" w:hAnsi="Sylfaen" w:cs="Sylfaen"/>
          <w:sz w:val="24"/>
          <w:szCs w:val="24"/>
          <w:lang w:val="ka-GE"/>
        </w:rPr>
        <w:t>;</w:t>
      </w:r>
    </w:p>
    <w:p w:rsidR="00AF1B35" w:rsidRPr="00795403" w:rsidRDefault="00AF1B35" w:rsidP="00795403">
      <w:pPr>
        <w:jc w:val="both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>ფ</w:t>
      </w:r>
      <w:r w:rsidRPr="003D5377">
        <w:rPr>
          <w:rFonts w:ascii="Sylfaen" w:hAnsi="Sylfaen" w:cs="Arial"/>
          <w:sz w:val="24"/>
          <w:szCs w:val="24"/>
          <w:lang w:val="ka-GE"/>
        </w:rPr>
        <w:t xml:space="preserve">) </w:t>
      </w:r>
      <w:r w:rsidRPr="003D5377">
        <w:rPr>
          <w:rFonts w:ascii="Sylfaen" w:hAnsi="Sylfaen" w:cs="Sylfaen"/>
          <w:sz w:val="24"/>
          <w:szCs w:val="24"/>
        </w:rPr>
        <w:t>სხვა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სახის</w:t>
      </w:r>
      <w:r w:rsidRPr="003D5377">
        <w:rPr>
          <w:rFonts w:ascii="Sylfaen" w:hAnsi="Sylfaen" w:cs="Arial"/>
          <w:sz w:val="24"/>
          <w:szCs w:val="24"/>
        </w:rPr>
        <w:t xml:space="preserve"> </w:t>
      </w:r>
      <w:r w:rsidRPr="003D5377">
        <w:rPr>
          <w:rFonts w:ascii="Sylfaen" w:hAnsi="Sylfaen" w:cs="Sylfaen"/>
          <w:sz w:val="24"/>
          <w:szCs w:val="24"/>
        </w:rPr>
        <w:t>მომსახურება</w:t>
      </w:r>
      <w:r w:rsidR="00795403">
        <w:rPr>
          <w:rFonts w:ascii="Sylfaen" w:hAnsi="Sylfaen" w:cs="Sylfaen"/>
          <w:sz w:val="24"/>
          <w:szCs w:val="24"/>
          <w:lang w:val="ka-GE"/>
        </w:rPr>
        <w:t>;</w:t>
      </w:r>
    </w:p>
    <w:p w:rsidR="00AF1B35" w:rsidRPr="00023D4C" w:rsidRDefault="00AF1B35" w:rsidP="00795403">
      <w:pPr>
        <w:jc w:val="both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>ქ</w:t>
      </w:r>
      <w:r w:rsidRPr="003D5377">
        <w:rPr>
          <w:rFonts w:ascii="Sylfaen" w:hAnsi="Sylfaen" w:cs="Arial"/>
          <w:sz w:val="24"/>
          <w:szCs w:val="24"/>
        </w:rPr>
        <w:t xml:space="preserve">) </w:t>
      </w:r>
      <w:r w:rsidRPr="003D5377">
        <w:rPr>
          <w:rFonts w:ascii="Sylfaen" w:hAnsi="Sylfaen" w:cs="Sylfaen"/>
          <w:sz w:val="24"/>
          <w:szCs w:val="24"/>
        </w:rPr>
        <w:t>შინამეურნეობ</w:t>
      </w:r>
      <w:r w:rsidRPr="003D5377">
        <w:rPr>
          <w:rFonts w:ascii="Sylfaen" w:hAnsi="Sylfaen" w:cs="Sylfaen"/>
          <w:sz w:val="24"/>
          <w:szCs w:val="24"/>
          <w:lang w:val="ka-GE"/>
        </w:rPr>
        <w:t>ა</w:t>
      </w:r>
      <w:r w:rsidR="00795403">
        <w:rPr>
          <w:rFonts w:ascii="Sylfaen" w:hAnsi="Sylfaen" w:cs="Sylfaen"/>
          <w:sz w:val="24"/>
          <w:szCs w:val="24"/>
          <w:lang w:val="ka-GE"/>
        </w:rPr>
        <w:t>.</w:t>
      </w:r>
    </w:p>
    <w:p w:rsidR="00AF1B35" w:rsidRDefault="00AF1B35" w:rsidP="00C02B7F">
      <w:pPr>
        <w:jc w:val="both"/>
        <w:rPr>
          <w:rFonts w:ascii="Sylfaen" w:eastAsia="Times New Roman" w:hAnsi="Sylfaen" w:cs="Sylfaen"/>
          <w:b/>
          <w:bCs/>
          <w:sz w:val="24"/>
          <w:szCs w:val="24"/>
        </w:rPr>
      </w:pPr>
    </w:p>
    <w:p w:rsidR="00C02B7F" w:rsidRPr="00CF346C" w:rsidRDefault="00645997" w:rsidP="00C02B7F">
      <w:pPr>
        <w:jc w:val="both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 w:rsidRPr="00CF346C">
        <w:rPr>
          <w:rFonts w:ascii="Sylfaen" w:eastAsia="Times New Roman" w:hAnsi="Sylfaen" w:cs="Sylfaen"/>
          <w:b/>
          <w:bCs/>
          <w:sz w:val="24"/>
          <w:szCs w:val="24"/>
        </w:rPr>
        <w:t>მუხლი</w:t>
      </w:r>
      <w:r w:rsidR="00AF1B35">
        <w:rPr>
          <w:rFonts w:ascii="Sylfaen" w:eastAsia="Times New Roman" w:hAnsi="Sylfaen" w:cs="Times New Roman"/>
          <w:b/>
          <w:bCs/>
          <w:sz w:val="24"/>
          <w:szCs w:val="24"/>
        </w:rPr>
        <w:t xml:space="preserve"> 5</w:t>
      </w:r>
      <w:r w:rsidRPr="00CF346C">
        <w:rPr>
          <w:rFonts w:ascii="Sylfaen" w:eastAsia="Times New Roman" w:hAnsi="Sylfaen" w:cs="Times New Roman"/>
          <w:b/>
          <w:bCs/>
          <w:sz w:val="24"/>
          <w:szCs w:val="24"/>
        </w:rPr>
        <w:t>.</w:t>
      </w:r>
      <w:r w:rsidRPr="00CF346C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</w:t>
      </w:r>
      <w:r w:rsidR="00C02B7F" w:rsidRPr="00CF346C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პრიორიტეტული დარგების განსასაზღვრად ინფორმაციის მიღების წყაროები</w:t>
      </w:r>
    </w:p>
    <w:p w:rsidR="00645997" w:rsidRPr="00CF346C" w:rsidRDefault="00C02B7F" w:rsidP="00A5672E">
      <w:pPr>
        <w:jc w:val="both"/>
        <w:rPr>
          <w:rFonts w:ascii="Sylfaen" w:hAnsi="Sylfaen"/>
          <w:sz w:val="24"/>
          <w:szCs w:val="24"/>
          <w:lang w:val="ka-GE"/>
        </w:rPr>
      </w:pPr>
      <w:r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>1.</w:t>
      </w:r>
      <w:r w:rsidR="008B74C1"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პრიორიტეტული დარგების განსაზღვრის მიზნით შრომის პირობების ინსპექტირების დეპარტამენტის ინფორმაციის წყარო შეიძლება გახდეს:</w:t>
      </w:r>
      <w:r w:rsidR="00645997" w:rsidRPr="00CF346C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:rsidR="008B74C1" w:rsidRPr="00CF346C" w:rsidRDefault="008B74C1" w:rsidP="00A5672E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  <w:r w:rsidRPr="00CF346C">
        <w:rPr>
          <w:rFonts w:ascii="Sylfaen" w:hAnsi="Sylfaen"/>
          <w:sz w:val="24"/>
          <w:szCs w:val="24"/>
          <w:lang w:val="ka-GE"/>
        </w:rPr>
        <w:t xml:space="preserve">ა) </w:t>
      </w:r>
      <w:r w:rsidR="00645997" w:rsidRPr="00CF346C">
        <w:rPr>
          <w:rFonts w:ascii="Sylfaen" w:hAnsi="Sylfaen"/>
          <w:bCs/>
          <w:sz w:val="24"/>
          <w:szCs w:val="24"/>
          <w:lang w:val="ka-GE"/>
        </w:rPr>
        <w:t>საჯარო</w:t>
      </w:r>
      <w:r w:rsidRPr="00CF346C">
        <w:rPr>
          <w:rFonts w:ascii="Sylfaen" w:hAnsi="Sylfaen"/>
          <w:bCs/>
          <w:sz w:val="24"/>
          <w:szCs w:val="24"/>
          <w:lang w:val="ka-GE"/>
        </w:rPr>
        <w:t xml:space="preserve">დ განთავსებული ინფორმაცია, ასევე ყველა ის რეესტრი და ნუსხა, რომელიც საჯარო დაწესებულებებში გროვდება და მუშავდება რაიმე კონკრეტული მიზნებიდან </w:t>
      </w:r>
      <w:r w:rsidRPr="00CF346C">
        <w:rPr>
          <w:rFonts w:ascii="Sylfaen" w:hAnsi="Sylfaen"/>
          <w:bCs/>
          <w:sz w:val="24"/>
          <w:szCs w:val="24"/>
          <w:lang w:val="ka-GE"/>
        </w:rPr>
        <w:lastRenderedPageBreak/>
        <w:t xml:space="preserve">გამოდმინარე </w:t>
      </w:r>
      <w:r w:rsidR="00645997" w:rsidRPr="00CF346C">
        <w:rPr>
          <w:rFonts w:ascii="Sylfaen" w:hAnsi="Sylfaen"/>
          <w:sz w:val="24"/>
          <w:szCs w:val="24"/>
          <w:lang w:val="ka-GE"/>
        </w:rPr>
        <w:t>(</w:t>
      </w:r>
      <w:r w:rsidRPr="00CF346C">
        <w:rPr>
          <w:rFonts w:ascii="Sylfaen" w:hAnsi="Sylfaen"/>
          <w:sz w:val="24"/>
          <w:szCs w:val="24"/>
          <w:lang w:val="ka-GE"/>
        </w:rPr>
        <w:t>შრომის ინსპექცია ასეთი სახის ინფორმაციას იღებს ყოველგვარი ანაზღაურების გარეშე);</w:t>
      </w:r>
    </w:p>
    <w:p w:rsidR="00645997" w:rsidRPr="00CF346C" w:rsidRDefault="008B74C1" w:rsidP="00A5672E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  <w:r w:rsidRPr="00CF346C">
        <w:rPr>
          <w:rFonts w:ascii="Sylfaen" w:hAnsi="Sylfaen"/>
          <w:sz w:val="24"/>
          <w:szCs w:val="24"/>
          <w:lang w:val="ka-GE"/>
        </w:rPr>
        <w:t xml:space="preserve">ბ) სხვა ადმინისტრაციულ ორგანოებთან, მათ შორის მაკონტროლებელ ორგანოებთან </w:t>
      </w:r>
      <w:r w:rsidR="00EF4E09" w:rsidRPr="00CF346C">
        <w:rPr>
          <w:rFonts w:ascii="Sylfaen" w:hAnsi="Sylfaen"/>
          <w:sz w:val="24"/>
          <w:szCs w:val="24"/>
          <w:lang w:val="ka-GE"/>
        </w:rPr>
        <w:t>თ</w:t>
      </w:r>
      <w:r w:rsidRPr="00CF346C">
        <w:rPr>
          <w:rFonts w:ascii="Sylfaen" w:hAnsi="Sylfaen"/>
          <w:sz w:val="24"/>
          <w:szCs w:val="24"/>
          <w:lang w:val="ka-GE"/>
        </w:rPr>
        <w:t>ანამშრომლობა</w:t>
      </w:r>
      <w:r w:rsidR="00645997" w:rsidRPr="00CF346C">
        <w:rPr>
          <w:rFonts w:ascii="Sylfaen" w:hAnsi="Sylfaen"/>
          <w:sz w:val="24"/>
          <w:szCs w:val="24"/>
          <w:lang w:val="ka-GE"/>
        </w:rPr>
        <w:t xml:space="preserve"> </w:t>
      </w:r>
      <w:r w:rsidRPr="00CF346C">
        <w:rPr>
          <w:rFonts w:ascii="Sylfaen" w:hAnsi="Sylfaen"/>
          <w:sz w:val="24"/>
          <w:szCs w:val="24"/>
          <w:lang w:val="ka-GE"/>
        </w:rPr>
        <w:t>(</w:t>
      </w:r>
      <w:r w:rsidR="00645997" w:rsidRPr="00CF346C">
        <w:rPr>
          <w:rFonts w:ascii="Sylfaen" w:hAnsi="Sylfaen"/>
          <w:sz w:val="24"/>
          <w:szCs w:val="24"/>
          <w:lang w:val="ka-GE"/>
        </w:rPr>
        <w:t>ინფორმაციის ურთიერთგაცვლა</w:t>
      </w:r>
      <w:r w:rsidRPr="00CF346C">
        <w:rPr>
          <w:rFonts w:ascii="Sylfaen" w:hAnsi="Sylfaen"/>
          <w:sz w:val="24"/>
          <w:szCs w:val="24"/>
          <w:lang w:val="ka-GE"/>
        </w:rPr>
        <w:t xml:space="preserve">); </w:t>
      </w:r>
    </w:p>
    <w:p w:rsidR="008B74C1" w:rsidRPr="00CF346C" w:rsidRDefault="008B74C1" w:rsidP="00A5672E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  <w:r w:rsidRPr="00CF346C">
        <w:rPr>
          <w:rFonts w:ascii="Sylfaen" w:hAnsi="Sylfaen"/>
          <w:sz w:val="24"/>
          <w:szCs w:val="24"/>
          <w:lang w:val="ka-GE"/>
        </w:rPr>
        <w:t>გ)</w:t>
      </w:r>
      <w:r w:rsidR="00645997" w:rsidRPr="00CF346C">
        <w:rPr>
          <w:rFonts w:ascii="Sylfaen" w:hAnsi="Sylfaen"/>
          <w:sz w:val="24"/>
          <w:szCs w:val="24"/>
          <w:lang w:val="ka-GE"/>
        </w:rPr>
        <w:t xml:space="preserve"> </w:t>
      </w:r>
      <w:r w:rsidR="00645997" w:rsidRPr="00CF346C">
        <w:rPr>
          <w:rFonts w:ascii="Sylfaen" w:hAnsi="Sylfaen"/>
          <w:bCs/>
          <w:sz w:val="24"/>
          <w:szCs w:val="24"/>
          <w:lang w:val="ka-GE"/>
        </w:rPr>
        <w:t>სოციალურ პარტნიორებ</w:t>
      </w:r>
      <w:r w:rsidRPr="00CF346C">
        <w:rPr>
          <w:rFonts w:ascii="Sylfaen" w:hAnsi="Sylfaen"/>
          <w:bCs/>
          <w:sz w:val="24"/>
          <w:szCs w:val="24"/>
          <w:lang w:val="ka-GE"/>
        </w:rPr>
        <w:t>თან ურთიერთობა (</w:t>
      </w:r>
      <w:r w:rsidR="00645997" w:rsidRPr="00CF346C">
        <w:rPr>
          <w:rFonts w:ascii="Sylfaen" w:hAnsi="Sylfaen"/>
          <w:sz w:val="24"/>
          <w:szCs w:val="24"/>
          <w:lang w:val="ka-GE"/>
        </w:rPr>
        <w:t>მუდმივი კონსულტაციები</w:t>
      </w:r>
      <w:r w:rsidRPr="00CF346C">
        <w:rPr>
          <w:rFonts w:ascii="Sylfaen" w:hAnsi="Sylfaen"/>
          <w:sz w:val="24"/>
          <w:szCs w:val="24"/>
          <w:lang w:val="ka-GE"/>
        </w:rPr>
        <w:t xml:space="preserve"> და აზღთა მიმოცვლა);</w:t>
      </w:r>
    </w:p>
    <w:p w:rsidR="008B74C1" w:rsidRPr="00CF346C" w:rsidRDefault="008B74C1" w:rsidP="00A5672E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  <w:r w:rsidRPr="00CF346C">
        <w:rPr>
          <w:rFonts w:ascii="Sylfaen" w:hAnsi="Sylfaen"/>
          <w:sz w:val="24"/>
          <w:szCs w:val="24"/>
          <w:lang w:val="ka-GE"/>
        </w:rPr>
        <w:t xml:space="preserve">დ) </w:t>
      </w:r>
      <w:r w:rsidR="00645997" w:rsidRPr="00CF346C">
        <w:rPr>
          <w:rFonts w:ascii="Sylfaen" w:hAnsi="Sylfaen"/>
          <w:sz w:val="24"/>
          <w:szCs w:val="24"/>
          <w:lang w:val="ka-GE"/>
        </w:rPr>
        <w:t xml:space="preserve">სექტორულ და </w:t>
      </w:r>
      <w:r w:rsidR="00645997" w:rsidRPr="00CF346C">
        <w:rPr>
          <w:rFonts w:ascii="Sylfaen" w:hAnsi="Sylfaen"/>
          <w:bCs/>
          <w:sz w:val="24"/>
          <w:szCs w:val="24"/>
          <w:lang w:val="ka-GE"/>
        </w:rPr>
        <w:t xml:space="preserve">პროფესიულ </w:t>
      </w:r>
      <w:r w:rsidR="00645997" w:rsidRPr="00CF346C">
        <w:rPr>
          <w:rFonts w:ascii="Sylfaen" w:hAnsi="Sylfaen"/>
          <w:sz w:val="24"/>
          <w:szCs w:val="24"/>
          <w:lang w:val="ka-GE"/>
        </w:rPr>
        <w:t>ასოციაციებთან</w:t>
      </w:r>
      <w:r w:rsidRPr="00CF346C">
        <w:rPr>
          <w:rFonts w:ascii="Sylfaen" w:hAnsi="Sylfaen"/>
          <w:sz w:val="24"/>
          <w:szCs w:val="24"/>
          <w:lang w:val="ka-GE"/>
        </w:rPr>
        <w:t xml:space="preserve"> კონსულტაციები </w:t>
      </w:r>
      <w:r w:rsidR="00645997" w:rsidRPr="00CF346C">
        <w:rPr>
          <w:rFonts w:ascii="Sylfaen" w:hAnsi="Sylfaen"/>
          <w:sz w:val="24"/>
          <w:szCs w:val="24"/>
          <w:lang w:val="ka-GE"/>
        </w:rPr>
        <w:t>(შრომის უსაფრთხოების პროვაიდერებთან, პროფესიული მედიცინა, იურისტები, ბუღალტრები);</w:t>
      </w:r>
      <w:r w:rsidR="00645997" w:rsidRPr="00CF346C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:rsidR="008B74C1" w:rsidRPr="00CF346C" w:rsidRDefault="008B74C1" w:rsidP="00A5672E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  <w:r w:rsidRPr="00CF346C">
        <w:rPr>
          <w:rFonts w:ascii="Sylfaen" w:hAnsi="Sylfaen"/>
          <w:sz w:val="24"/>
          <w:szCs w:val="24"/>
          <w:lang w:val="ka-GE"/>
        </w:rPr>
        <w:t>ე) რეგულირების სფეროს მიკუთვნებული ორგანიზაციებიდან უკუკავშირი (</w:t>
      </w:r>
      <w:r w:rsidR="00645997" w:rsidRPr="00CF346C">
        <w:rPr>
          <w:rFonts w:ascii="Sylfaen" w:hAnsi="Sylfaen"/>
          <w:sz w:val="24"/>
          <w:szCs w:val="24"/>
          <w:lang w:val="ka-GE"/>
        </w:rPr>
        <w:t>ფართო კონსულტაციები და ინფორმირებულების დონის გაზრდა</w:t>
      </w:r>
      <w:r w:rsidRPr="00CF346C">
        <w:rPr>
          <w:rFonts w:ascii="Sylfaen" w:hAnsi="Sylfaen"/>
          <w:sz w:val="24"/>
          <w:szCs w:val="24"/>
          <w:lang w:val="ka-GE"/>
        </w:rPr>
        <w:t xml:space="preserve"> რეგულირების ობიექტებთან მათ შორის </w:t>
      </w:r>
      <w:r w:rsidR="00645997" w:rsidRPr="00CF346C">
        <w:rPr>
          <w:rFonts w:ascii="Sylfaen" w:hAnsi="Sylfaen"/>
          <w:sz w:val="24"/>
          <w:szCs w:val="24"/>
          <w:lang w:val="ka-GE"/>
        </w:rPr>
        <w:t>კითხვარები</w:t>
      </w:r>
      <w:r w:rsidRPr="00CF346C">
        <w:rPr>
          <w:rFonts w:ascii="Sylfaen" w:hAnsi="Sylfaen"/>
          <w:sz w:val="24"/>
          <w:szCs w:val="24"/>
          <w:lang w:val="ka-GE"/>
        </w:rPr>
        <w:t>ს შევსების, ანგარი</w:t>
      </w:r>
      <w:r w:rsidR="00B6273B" w:rsidRPr="00CF346C">
        <w:rPr>
          <w:rFonts w:ascii="Sylfaen" w:hAnsi="Sylfaen"/>
          <w:sz w:val="24"/>
          <w:szCs w:val="24"/>
          <w:lang w:val="ka-GE"/>
        </w:rPr>
        <w:t>შ</w:t>
      </w:r>
      <w:r w:rsidRPr="00CF346C">
        <w:rPr>
          <w:rFonts w:ascii="Sylfaen" w:hAnsi="Sylfaen"/>
          <w:sz w:val="24"/>
          <w:szCs w:val="24"/>
          <w:lang w:val="ka-GE"/>
        </w:rPr>
        <w:t>ების წარმოდგენის და ა.შ. გზით</w:t>
      </w:r>
      <w:r w:rsidR="00B6273B" w:rsidRPr="00CF346C">
        <w:rPr>
          <w:rFonts w:ascii="Sylfaen" w:hAnsi="Sylfaen"/>
          <w:sz w:val="24"/>
          <w:szCs w:val="24"/>
          <w:lang w:val="ka-GE"/>
        </w:rPr>
        <w:t>.</w:t>
      </w:r>
    </w:p>
    <w:p w:rsidR="00461786" w:rsidRPr="00CF346C" w:rsidRDefault="00461786" w:rsidP="00A5672E">
      <w:pPr>
        <w:spacing w:after="120"/>
        <w:jc w:val="both"/>
        <w:rPr>
          <w:rFonts w:ascii="Sylfaen" w:hAnsi="Sylfaen"/>
          <w:sz w:val="24"/>
          <w:szCs w:val="24"/>
          <w:lang w:val="ka-GE"/>
        </w:rPr>
      </w:pPr>
    </w:p>
    <w:p w:rsidR="00461786" w:rsidRPr="00CF346C" w:rsidRDefault="00461786" w:rsidP="00461786">
      <w:pPr>
        <w:spacing w:after="12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 w:rsidRPr="00CF346C">
        <w:rPr>
          <w:rFonts w:ascii="Sylfaen" w:eastAsia="Times New Roman" w:hAnsi="Sylfaen" w:cs="Sylfaen"/>
          <w:b/>
          <w:bCs/>
          <w:sz w:val="24"/>
          <w:szCs w:val="24"/>
        </w:rPr>
        <w:t>მუხლი</w:t>
      </w:r>
      <w:r w:rsidR="00EB710B">
        <w:rPr>
          <w:rFonts w:ascii="Sylfaen" w:eastAsia="Times New Roman" w:hAnsi="Sylfaen" w:cs="Times New Roman"/>
          <w:b/>
          <w:bCs/>
          <w:sz w:val="24"/>
          <w:szCs w:val="24"/>
        </w:rPr>
        <w:t xml:space="preserve"> 6</w:t>
      </w:r>
      <w:r w:rsidRPr="00CF346C">
        <w:rPr>
          <w:rFonts w:ascii="Sylfaen" w:eastAsia="Times New Roman" w:hAnsi="Sylfaen" w:cs="Times New Roman"/>
          <w:b/>
          <w:bCs/>
          <w:sz w:val="24"/>
          <w:szCs w:val="24"/>
        </w:rPr>
        <w:t>.</w:t>
      </w:r>
      <w:r w:rsidR="00B22591" w:rsidRPr="00CF346C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პრიორიტეტული დარგების სექტორული დაყოფა </w:t>
      </w:r>
    </w:p>
    <w:p w:rsidR="001F7366" w:rsidRPr="00CF346C" w:rsidRDefault="00B22591" w:rsidP="00884C90">
      <w:pPr>
        <w:spacing w:after="120"/>
        <w:jc w:val="both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>1. შრომის უსაფრთხოების ნორმების შესრულების კონტროლის, სამუშაო სივრცეში უბედური შემთხვევებისა და პროფესიული დაავადებების პრევე</w:t>
      </w:r>
      <w:r w:rsidR="003410DF"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>ნციის მიზნით</w:t>
      </w:r>
      <w:r w:rsidR="001F7366"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>, ეკონომიკური საქმიანობის დარგები იყოფა სექტორული მიმართულებებით.</w:t>
      </w:r>
    </w:p>
    <w:p w:rsidR="001F7366" w:rsidRDefault="001F7366" w:rsidP="00884C90">
      <w:pPr>
        <w:spacing w:after="120"/>
        <w:jc w:val="both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2. </w:t>
      </w:r>
      <w:r w:rsidR="005D3DD4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პირველ ეტაპზე (ვიდრე არ არსებობს საკმარისი ინფორმაცია შესაბამისი მეთოდიკის შესაბამისად სექტორების დაყოფასთან მიმართებაში) </w:t>
      </w:r>
      <w:r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>სექტორების დაჯგუფება ხდება საწარმოო უბედური შემთხვევ</w:t>
      </w:r>
      <w:r w:rsidR="005D3DD4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ების </w:t>
      </w:r>
      <w:r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>სტატისტიკური ანალიზის საფუძველზე</w:t>
      </w:r>
      <w:r w:rsidR="00AB39C3"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>,</w:t>
      </w:r>
      <w:r w:rsidR="005D3DD4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ასევე </w:t>
      </w:r>
      <w:r w:rsidR="00AB39C3"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საერთაშორისო ექსპერტების მიერ შემუშავებული სტატისტიკისა და შრომის ინსპექციის მიერ მოძიებული და დამუშავებული მონაცემების </w:t>
      </w:r>
      <w:r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>შესაბამისად</w:t>
      </w:r>
      <w:r w:rsidR="00AB39C3"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>.</w:t>
      </w:r>
    </w:p>
    <w:p w:rsidR="005D3DD4" w:rsidRPr="00CF346C" w:rsidRDefault="005D3DD4" w:rsidP="00884C90">
      <w:pPr>
        <w:spacing w:after="120"/>
        <w:jc w:val="both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3. მეორე ეტაპზე, როდესაც ხუთი წლის შემდეგ მოხდება </w:t>
      </w:r>
      <w:r w:rsidR="006D2EF8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პრიორიტეტული დარგების ხელახალი გადაფასება, მათი განსაზღვრა განხორციელდება წინამდებარე მეთოდიკის შესაბამისად, განსაზღვრული ინდიკატორების შესახებ დაგროვილი და დამუშავებული ინფორმაციის საფუძველზე, ასევე </w:t>
      </w:r>
      <w:r w:rsidR="006D2EF8"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საერთაშორისო ექსპერტების მიერ შემუშავებული სტატისტიკისა და</w:t>
      </w:r>
      <w:r w:rsidR="006D2EF8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საერთაშორისო ორგანიზაციების მიერ განსაზღვრული პრიორიტეტების </w:t>
      </w:r>
      <w:r w:rsidR="006D2EF8"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</w:t>
      </w:r>
      <w:r w:rsidR="006D2EF8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გათვალისწინებით. </w:t>
      </w:r>
      <w:r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</w:t>
      </w:r>
    </w:p>
    <w:p w:rsidR="001F7366" w:rsidRPr="00CF346C" w:rsidRDefault="006D2EF8" w:rsidP="00884C90">
      <w:pPr>
        <w:spacing w:after="120"/>
        <w:jc w:val="both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Cs/>
          <w:sz w:val="24"/>
          <w:szCs w:val="24"/>
          <w:lang w:val="ka-GE"/>
        </w:rPr>
        <w:t>4</w:t>
      </w:r>
      <w:r w:rsidR="001F7366" w:rsidRPr="00CF346C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. </w:t>
      </w:r>
      <w:r>
        <w:rPr>
          <w:rFonts w:ascii="Sylfaen" w:eastAsia="Times New Roman" w:hAnsi="Sylfaen" w:cs="Times New Roman"/>
          <w:bCs/>
          <w:sz w:val="24"/>
          <w:szCs w:val="24"/>
          <w:lang w:val="ka-GE"/>
        </w:rPr>
        <w:t>პრიორიტეტულობის მიხედვით სექტორების დაყოფა ხდება მასში გაერთიანებული მიმართულებების რისკის დონის შესაბამისად, შემდეგნაირად:</w:t>
      </w:r>
    </w:p>
    <w:p w:rsidR="001F7366" w:rsidRPr="00AB47EB" w:rsidRDefault="001F7366" w:rsidP="001F7366">
      <w:pPr>
        <w:spacing w:after="120"/>
        <w:jc w:val="both"/>
        <w:rPr>
          <w:rFonts w:ascii="Sylfaen" w:hAnsi="Sylfaen" w:cs="Times New Roman"/>
          <w:b/>
          <w:sz w:val="24"/>
          <w:szCs w:val="24"/>
        </w:rPr>
      </w:pPr>
      <w:r w:rsidRPr="00AB47EB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ა)</w:t>
      </w:r>
      <w:r w:rsidR="00884C90" w:rsidRPr="00AB47EB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</w:t>
      </w:r>
      <w:r w:rsidR="0091123A" w:rsidRPr="00AB47EB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განსაკუთრებით </w:t>
      </w:r>
      <w:r w:rsidR="00461786" w:rsidRPr="00AB47EB">
        <w:rPr>
          <w:rFonts w:ascii="Sylfaen" w:hAnsi="Sylfaen" w:cs="Times New Roman"/>
          <w:b/>
          <w:bCs/>
          <w:sz w:val="24"/>
          <w:szCs w:val="24"/>
          <w:lang w:val="ka-GE"/>
        </w:rPr>
        <w:t>მაღალი რისკის სექტორები</w:t>
      </w:r>
    </w:p>
    <w:p w:rsidR="00E3329A" w:rsidRPr="00AB47EB" w:rsidRDefault="001F7366" w:rsidP="00E3329A">
      <w:pPr>
        <w:rPr>
          <w:rFonts w:ascii="Sylfaen" w:hAnsi="Sylfaen" w:cs="Arial"/>
          <w:sz w:val="24"/>
          <w:szCs w:val="24"/>
        </w:rPr>
      </w:pPr>
      <w:r w:rsidRPr="00AB47EB">
        <w:rPr>
          <w:rFonts w:ascii="Sylfaen" w:hAnsi="Sylfaen" w:cs="Times New Roman"/>
          <w:sz w:val="24"/>
          <w:szCs w:val="24"/>
          <w:lang w:val="ka-GE"/>
        </w:rPr>
        <w:t>ა.ა)</w:t>
      </w:r>
      <w:r w:rsidR="00A23532" w:rsidRPr="00AB47EB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სამთომოპოვებითი</w:t>
      </w:r>
      <w:r w:rsidR="00E3329A" w:rsidRPr="00AB47EB">
        <w:rPr>
          <w:rFonts w:ascii="Sylfaen" w:hAnsi="Sylfaen" w:cs="Arial"/>
          <w:sz w:val="24"/>
          <w:szCs w:val="24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მრეწველობა</w:t>
      </w:r>
      <w:r w:rsidR="00E3329A" w:rsidRPr="00AB47EB">
        <w:rPr>
          <w:rFonts w:ascii="Sylfaen" w:hAnsi="Sylfaen" w:cs="Arial"/>
          <w:sz w:val="24"/>
          <w:szCs w:val="24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და</w:t>
      </w:r>
      <w:r w:rsidR="00E3329A" w:rsidRPr="00AB47EB">
        <w:rPr>
          <w:rFonts w:ascii="Sylfaen" w:hAnsi="Sylfaen" w:cs="Arial"/>
          <w:sz w:val="24"/>
          <w:szCs w:val="24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ნახშირის</w:t>
      </w:r>
      <w:r w:rsidR="00E3329A" w:rsidRPr="00AB47EB">
        <w:rPr>
          <w:rFonts w:ascii="Sylfaen" w:hAnsi="Sylfaen" w:cs="Arial"/>
          <w:sz w:val="24"/>
          <w:szCs w:val="24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და</w:t>
      </w:r>
      <w:r w:rsidR="00E3329A" w:rsidRPr="00AB47EB">
        <w:rPr>
          <w:rFonts w:ascii="Sylfaen" w:hAnsi="Sylfaen" w:cs="Arial"/>
          <w:sz w:val="24"/>
          <w:szCs w:val="24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ლიგნიტის</w:t>
      </w:r>
      <w:r w:rsidR="00E3329A" w:rsidRPr="00AB47EB">
        <w:rPr>
          <w:rFonts w:ascii="Sylfaen" w:hAnsi="Sylfaen" w:cs="Arial"/>
          <w:sz w:val="24"/>
          <w:szCs w:val="24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მოპოვება</w:t>
      </w:r>
      <w:r w:rsidR="00E3329A" w:rsidRPr="00AB47EB">
        <w:rPr>
          <w:rFonts w:ascii="Sylfaen" w:hAnsi="Sylfaen" w:cs="Arial"/>
          <w:sz w:val="24"/>
          <w:szCs w:val="24"/>
        </w:rPr>
        <w:t>;</w:t>
      </w:r>
    </w:p>
    <w:p w:rsidR="001F7366" w:rsidRPr="00AB47EB" w:rsidRDefault="001F7366" w:rsidP="00FF3CCB">
      <w:pPr>
        <w:rPr>
          <w:rFonts w:ascii="Sylfaen" w:hAnsi="Sylfaen" w:cs="Arial"/>
          <w:sz w:val="24"/>
          <w:szCs w:val="24"/>
        </w:rPr>
      </w:pPr>
      <w:r w:rsidRPr="00AB47EB">
        <w:rPr>
          <w:rFonts w:ascii="Sylfaen" w:hAnsi="Sylfaen" w:cs="Times New Roman"/>
          <w:sz w:val="24"/>
          <w:szCs w:val="24"/>
          <w:lang w:val="ka-GE"/>
        </w:rPr>
        <w:lastRenderedPageBreak/>
        <w:t>ა.ბ)</w:t>
      </w:r>
      <w:r w:rsidR="00FF3CCB" w:rsidRPr="00AB47EB">
        <w:rPr>
          <w:rFonts w:ascii="Sylfaen" w:hAnsi="Sylfaen" w:cs="Times New Roman"/>
          <w:sz w:val="24"/>
          <w:szCs w:val="24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ქიმიკატების</w:t>
      </w:r>
      <w:r w:rsidR="00E3329A" w:rsidRPr="00AB47EB">
        <w:rPr>
          <w:rFonts w:ascii="Sylfaen" w:hAnsi="Sylfaen" w:cs="Arial"/>
          <w:sz w:val="24"/>
          <w:szCs w:val="24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და</w:t>
      </w:r>
      <w:r w:rsidR="00E3329A" w:rsidRPr="00AB47EB">
        <w:rPr>
          <w:rFonts w:ascii="Sylfaen" w:hAnsi="Sylfaen" w:cs="Arial"/>
          <w:sz w:val="24"/>
          <w:szCs w:val="24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ქიმიური</w:t>
      </w:r>
      <w:r w:rsidR="00E3329A" w:rsidRPr="00AB47EB">
        <w:rPr>
          <w:rFonts w:ascii="Sylfaen" w:hAnsi="Sylfaen" w:cs="Arial"/>
          <w:sz w:val="24"/>
          <w:szCs w:val="24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პროდუქტების</w:t>
      </w:r>
      <w:r w:rsidR="00E3329A" w:rsidRPr="00AB47EB">
        <w:rPr>
          <w:rFonts w:ascii="Sylfaen" w:hAnsi="Sylfaen" w:cs="Arial"/>
          <w:sz w:val="24"/>
          <w:szCs w:val="24"/>
        </w:rPr>
        <w:t xml:space="preserve"> </w:t>
      </w:r>
      <w:r w:rsidR="00E3329A" w:rsidRPr="00AB47EB">
        <w:rPr>
          <w:rFonts w:ascii="Sylfaen" w:hAnsi="Sylfaen" w:cs="Sylfaen"/>
          <w:sz w:val="24"/>
          <w:szCs w:val="24"/>
        </w:rPr>
        <w:t>წარმოება</w:t>
      </w:r>
      <w:r w:rsidR="00E3329A" w:rsidRPr="00AB47EB">
        <w:rPr>
          <w:rFonts w:ascii="Sylfaen" w:hAnsi="Sylfaen" w:cs="Sylfaen"/>
          <w:sz w:val="24"/>
          <w:szCs w:val="24"/>
          <w:lang w:val="ka-GE"/>
        </w:rPr>
        <w:t>;</w:t>
      </w:r>
    </w:p>
    <w:p w:rsidR="00E3329A" w:rsidRPr="00AB47EB" w:rsidRDefault="001F7366" w:rsidP="001F7366">
      <w:pPr>
        <w:spacing w:after="12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AB47EB">
        <w:rPr>
          <w:rFonts w:ascii="Sylfaen" w:hAnsi="Sylfaen" w:cs="Times New Roman"/>
          <w:sz w:val="24"/>
          <w:szCs w:val="24"/>
          <w:lang w:val="ka-GE"/>
        </w:rPr>
        <w:t xml:space="preserve">ა.გ) </w:t>
      </w:r>
      <w:r w:rsidR="00E3329A" w:rsidRPr="00AB47EB">
        <w:rPr>
          <w:rFonts w:ascii="Sylfaen" w:hAnsi="Sylfaen" w:cs="Sylfaen"/>
          <w:sz w:val="24"/>
          <w:szCs w:val="24"/>
        </w:rPr>
        <w:t>მშენებლობა</w:t>
      </w:r>
      <w:r w:rsidR="00E3329A" w:rsidRPr="00AB47EB">
        <w:rPr>
          <w:rFonts w:ascii="Sylfaen" w:hAnsi="Sylfaen" w:cs="Times New Roman"/>
          <w:sz w:val="24"/>
          <w:szCs w:val="24"/>
          <w:lang w:val="ka-GE"/>
        </w:rPr>
        <w:t>.</w:t>
      </w:r>
    </w:p>
    <w:p w:rsidR="00931876" w:rsidRPr="00AB47EB" w:rsidRDefault="00931876" w:rsidP="00931876">
      <w:pPr>
        <w:spacing w:after="120"/>
        <w:jc w:val="both"/>
        <w:rPr>
          <w:rFonts w:ascii="Sylfaen" w:hAnsi="Sylfaen" w:cs="Times New Roman"/>
          <w:b/>
          <w:sz w:val="24"/>
          <w:szCs w:val="24"/>
          <w:lang w:val="ka-GE"/>
        </w:rPr>
      </w:pPr>
      <w:r w:rsidRPr="00AB47EB">
        <w:rPr>
          <w:rFonts w:ascii="Sylfaen" w:hAnsi="Sylfaen" w:cs="Times New Roman"/>
          <w:b/>
          <w:sz w:val="24"/>
          <w:szCs w:val="24"/>
          <w:lang w:val="ka-GE"/>
        </w:rPr>
        <w:t>ბ</w:t>
      </w:r>
      <w:r w:rsidR="0091123A"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eastAsia="ro-RO"/>
        </w:rPr>
        <w:t xml:space="preserve">) </w:t>
      </w:r>
      <w:r w:rsidR="0091123A" w:rsidRPr="00AB47E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 w:eastAsia="ro-RO"/>
        </w:rPr>
        <w:t>ძალიან მაღალი რისკი</w:t>
      </w:r>
      <w:r w:rsidR="009F5FD2" w:rsidRPr="00AB47E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 w:eastAsia="ro-RO"/>
        </w:rPr>
        <w:t>ს სექტორები</w:t>
      </w:r>
    </w:p>
    <w:p w:rsidR="00FF3CCB" w:rsidRPr="00AB47EB" w:rsidRDefault="00931876" w:rsidP="00FF3CCB">
      <w:pPr>
        <w:rPr>
          <w:rFonts w:ascii="Sylfaen" w:hAnsi="Sylfaen" w:cs="Arial"/>
          <w:sz w:val="24"/>
          <w:szCs w:val="24"/>
        </w:rPr>
      </w:pPr>
      <w:r w:rsidRPr="00AB47EB">
        <w:rPr>
          <w:rFonts w:ascii="Sylfaen" w:hAnsi="Sylfaen" w:cs="Times New Roman"/>
          <w:sz w:val="24"/>
          <w:szCs w:val="24"/>
          <w:lang w:val="ka-GE"/>
        </w:rPr>
        <w:t xml:space="preserve">ბ.ა) </w:t>
      </w:r>
      <w:r w:rsidR="008421C1" w:rsidRPr="00AB47EB">
        <w:rPr>
          <w:rFonts w:ascii="Sylfaen" w:hAnsi="Sylfaen" w:cs="Arial"/>
          <w:sz w:val="24"/>
          <w:szCs w:val="24"/>
          <w:lang w:val="ka-GE"/>
        </w:rPr>
        <w:t xml:space="preserve">სხვა ტიპის </w:t>
      </w:r>
      <w:r w:rsidR="008421C1" w:rsidRPr="00AB47EB">
        <w:rPr>
          <w:rFonts w:ascii="Sylfaen" w:hAnsi="Sylfaen" w:cs="Sylfaen"/>
          <w:sz w:val="24"/>
          <w:szCs w:val="24"/>
        </w:rPr>
        <w:t>კარიერების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დამუშავება</w:t>
      </w:r>
      <w:r w:rsidR="008421C1" w:rsidRPr="00AB47EB">
        <w:rPr>
          <w:rFonts w:ascii="Sylfaen" w:hAnsi="Sylfaen" w:cs="Sylfaen"/>
          <w:sz w:val="24"/>
          <w:szCs w:val="24"/>
          <w:lang w:val="ka-GE"/>
        </w:rPr>
        <w:t>;</w:t>
      </w:r>
      <w:r w:rsidR="00FF3CCB" w:rsidRPr="00AB47EB">
        <w:rPr>
          <w:rFonts w:ascii="Sylfaen" w:hAnsi="Sylfaen" w:cs="Arial"/>
          <w:sz w:val="24"/>
          <w:szCs w:val="24"/>
        </w:rPr>
        <w:t xml:space="preserve"> </w:t>
      </w:r>
    </w:p>
    <w:p w:rsidR="00FF3CCB" w:rsidRPr="00AB47EB" w:rsidRDefault="00FF3CCB" w:rsidP="00FF3CCB">
      <w:pPr>
        <w:rPr>
          <w:rFonts w:ascii="Sylfaen" w:hAnsi="Sylfaen" w:cs="Arial"/>
          <w:sz w:val="24"/>
          <w:szCs w:val="24"/>
        </w:rPr>
      </w:pPr>
      <w:r w:rsidRPr="00AB47EB">
        <w:rPr>
          <w:rFonts w:ascii="Sylfaen" w:hAnsi="Sylfaen" w:cs="Arial"/>
          <w:sz w:val="24"/>
          <w:szCs w:val="24"/>
          <w:lang w:val="ka-GE"/>
        </w:rPr>
        <w:t>ბ.ბ)</w:t>
      </w:r>
      <w:r w:rsidR="008421C1" w:rsidRPr="00AB47EB">
        <w:rPr>
          <w:rFonts w:ascii="Sylfaen" w:hAnsi="Sylfaen" w:cs="Arial"/>
          <w:sz w:val="24"/>
          <w:szCs w:val="24"/>
          <w:lang w:val="ka-GE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ძირითადი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ლითონების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წარმოება</w:t>
      </w:r>
      <w:r w:rsidR="008421C1" w:rsidRPr="00AB47EB">
        <w:rPr>
          <w:rFonts w:ascii="Sylfaen" w:hAnsi="Sylfaen" w:cs="Sylfaen"/>
          <w:sz w:val="24"/>
          <w:szCs w:val="24"/>
          <w:lang w:val="ka-GE"/>
        </w:rPr>
        <w:t>,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ლითონის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მზა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ნაწარმის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წარმოება</w:t>
      </w:r>
      <w:r w:rsidR="008421C1" w:rsidRPr="00AB47EB">
        <w:rPr>
          <w:rFonts w:ascii="Sylfaen" w:hAnsi="Sylfaen" w:cs="Sylfaen"/>
          <w:sz w:val="24"/>
          <w:szCs w:val="24"/>
          <w:lang w:val="ka-GE"/>
        </w:rPr>
        <w:t>;</w:t>
      </w:r>
      <w:r w:rsidRPr="00AB47EB">
        <w:rPr>
          <w:rFonts w:ascii="Sylfaen" w:hAnsi="Sylfaen" w:cs="Arial"/>
          <w:sz w:val="24"/>
          <w:szCs w:val="24"/>
          <w:lang w:val="ka-GE"/>
        </w:rPr>
        <w:t xml:space="preserve"> </w:t>
      </w:r>
    </w:p>
    <w:p w:rsidR="00FF3CCB" w:rsidRPr="00AB47EB" w:rsidRDefault="00931876" w:rsidP="00FF3CCB">
      <w:pP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AB47E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ბ.გ)</w:t>
      </w:r>
      <w:r w:rsidR="00CF2AF7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ელექტროენერგიის</w:t>
      </w:r>
      <w:r w:rsidR="008421C1" w:rsidRPr="00AB47EB">
        <w:rPr>
          <w:rFonts w:ascii="Sylfaen" w:hAnsi="Sylfaen" w:cs="Sylfaen"/>
          <w:sz w:val="24"/>
          <w:szCs w:val="24"/>
          <w:lang w:val="ka-GE"/>
        </w:rPr>
        <w:t xml:space="preserve">, ბუნებრივი აირის წარმოება/მიწოდება, </w:t>
      </w:r>
      <w:r w:rsidR="008421C1" w:rsidRPr="00AB47EB">
        <w:rPr>
          <w:rFonts w:ascii="Sylfaen" w:hAnsi="Sylfaen" w:cs="Sylfaen"/>
          <w:sz w:val="24"/>
          <w:szCs w:val="24"/>
        </w:rPr>
        <w:t>წყალმომარაგება</w:t>
      </w:r>
      <w:r w:rsidR="008421C1" w:rsidRPr="00AB47EB">
        <w:rPr>
          <w:rFonts w:ascii="Sylfaen" w:hAnsi="Sylfaen" w:cs="Arial"/>
          <w:sz w:val="24"/>
          <w:szCs w:val="24"/>
        </w:rPr>
        <w:t xml:space="preserve">, </w:t>
      </w:r>
      <w:r w:rsidR="008421C1" w:rsidRPr="00AB47EB">
        <w:rPr>
          <w:rFonts w:ascii="Sylfaen" w:hAnsi="Sylfaen" w:cs="Sylfaen"/>
          <w:sz w:val="24"/>
          <w:szCs w:val="24"/>
        </w:rPr>
        <w:t>კანალიზაცია</w:t>
      </w:r>
      <w:r w:rsidR="008421C1" w:rsidRPr="00AB47EB">
        <w:rPr>
          <w:rFonts w:ascii="Sylfaen" w:hAnsi="Sylfaen" w:cs="Arial"/>
          <w:sz w:val="24"/>
          <w:szCs w:val="24"/>
        </w:rPr>
        <w:t>;</w:t>
      </w:r>
      <w:r w:rsidR="0091123A" w:rsidRPr="00AB47E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</w:t>
      </w:r>
    </w:p>
    <w:p w:rsidR="009177AA" w:rsidRPr="00FF4FBF" w:rsidRDefault="00FF3CCB" w:rsidP="00FF4FBF">
      <w:pPr>
        <w:rPr>
          <w:rFonts w:ascii="Sylfaen" w:hAnsi="Sylfaen" w:cs="Sylfaen"/>
          <w:sz w:val="24"/>
          <w:szCs w:val="24"/>
          <w:lang w:val="ka-GE"/>
        </w:rPr>
      </w:pPr>
      <w:r w:rsidRPr="00AB47EB">
        <w:rPr>
          <w:rFonts w:ascii="Sylfaen" w:hAnsi="Sylfaen" w:cs="Arial"/>
          <w:sz w:val="24"/>
          <w:szCs w:val="24"/>
          <w:lang w:val="ka-GE"/>
        </w:rPr>
        <w:t xml:space="preserve">ბ.დ) </w:t>
      </w:r>
      <w:r w:rsidR="008421C1" w:rsidRPr="00AB47EB">
        <w:rPr>
          <w:rFonts w:ascii="Sylfaen" w:hAnsi="Sylfaen" w:cs="Sylfaen"/>
          <w:sz w:val="24"/>
          <w:szCs w:val="24"/>
        </w:rPr>
        <w:t>ნარჩენების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შეგროვების</w:t>
      </w:r>
      <w:r w:rsidR="008421C1" w:rsidRPr="00AB47EB">
        <w:rPr>
          <w:rFonts w:ascii="Sylfaen" w:hAnsi="Sylfaen" w:cs="Arial"/>
          <w:sz w:val="24"/>
          <w:szCs w:val="24"/>
        </w:rPr>
        <w:t xml:space="preserve">, </w:t>
      </w:r>
      <w:r w:rsidR="008421C1" w:rsidRPr="00AB47EB">
        <w:rPr>
          <w:rFonts w:ascii="Sylfaen" w:hAnsi="Sylfaen" w:cs="Sylfaen"/>
          <w:sz w:val="24"/>
          <w:szCs w:val="24"/>
        </w:rPr>
        <w:t>დამუშავების</w:t>
      </w:r>
      <w:r w:rsidR="008421C1" w:rsidRPr="00AB47EB">
        <w:rPr>
          <w:rFonts w:ascii="Sylfaen" w:hAnsi="Sylfaen" w:cs="Arial"/>
          <w:sz w:val="24"/>
          <w:szCs w:val="24"/>
        </w:rPr>
        <w:t xml:space="preserve">, </w:t>
      </w:r>
      <w:r w:rsidR="008421C1" w:rsidRPr="00AB47EB">
        <w:rPr>
          <w:rFonts w:ascii="Sylfaen" w:hAnsi="Sylfaen" w:cs="Sylfaen"/>
          <w:sz w:val="24"/>
          <w:szCs w:val="24"/>
        </w:rPr>
        <w:t>მოცილების</w:t>
      </w:r>
      <w:r w:rsidR="008421C1" w:rsidRPr="00AB47EB">
        <w:rPr>
          <w:rFonts w:ascii="Sylfaen" w:hAnsi="Sylfaen" w:cs="Arial"/>
          <w:sz w:val="24"/>
          <w:szCs w:val="24"/>
        </w:rPr>
        <w:t xml:space="preserve">, </w:t>
      </w:r>
      <w:r w:rsidR="008421C1" w:rsidRPr="00AB47EB">
        <w:rPr>
          <w:rFonts w:ascii="Sylfaen" w:hAnsi="Sylfaen" w:cs="Sylfaen"/>
          <w:sz w:val="24"/>
          <w:szCs w:val="24"/>
        </w:rPr>
        <w:t>უტილიზაცი</w:t>
      </w:r>
      <w:r w:rsidR="008421C1" w:rsidRPr="00AB47EB">
        <w:rPr>
          <w:rFonts w:ascii="Sylfaen" w:hAnsi="Sylfaen" w:cs="Sylfaen"/>
          <w:sz w:val="24"/>
          <w:szCs w:val="24"/>
          <w:lang w:val="ka-GE"/>
        </w:rPr>
        <w:t xml:space="preserve">ისა </w:t>
      </w:r>
      <w:r w:rsidR="008421C1" w:rsidRPr="00AB47EB">
        <w:rPr>
          <w:rFonts w:ascii="Sylfaen" w:hAnsi="Sylfaen" w:cs="Sylfaen"/>
          <w:sz w:val="24"/>
          <w:szCs w:val="24"/>
        </w:rPr>
        <w:t>და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დაბინძურებისაგან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გასუფთავების საქმიანობები</w:t>
      </w:r>
      <w:r w:rsidR="00AB47EB" w:rsidRPr="00AB47EB">
        <w:rPr>
          <w:rFonts w:ascii="Sylfaen" w:hAnsi="Sylfaen" w:cs="Sylfaen"/>
          <w:sz w:val="24"/>
          <w:szCs w:val="24"/>
          <w:lang w:val="ka-GE"/>
        </w:rPr>
        <w:t>.</w:t>
      </w:r>
    </w:p>
    <w:p w:rsidR="009177AA" w:rsidRPr="00AB47EB" w:rsidRDefault="00931876" w:rsidP="009177AA">
      <w:pPr>
        <w:spacing w:after="12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 w:eastAsia="ro-RO"/>
        </w:rPr>
      </w:pPr>
      <w:r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eastAsia="ro-RO"/>
        </w:rPr>
        <w:t>გ</w:t>
      </w:r>
      <w:r w:rsidR="0091123A"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eastAsia="ro-RO"/>
        </w:rPr>
        <w:t xml:space="preserve">) </w:t>
      </w:r>
      <w:r w:rsidR="0091123A" w:rsidRPr="00AB47E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 w:eastAsia="ro-RO"/>
        </w:rPr>
        <w:t>მაღალი რისკი</w:t>
      </w:r>
      <w:r w:rsidR="009F5FD2" w:rsidRPr="00AB47E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 w:eastAsia="ro-RO"/>
        </w:rPr>
        <w:t xml:space="preserve"> სექტორები</w:t>
      </w:r>
    </w:p>
    <w:p w:rsidR="008421C1" w:rsidRPr="00AB47EB" w:rsidRDefault="00931876" w:rsidP="00486850">
      <w:pPr>
        <w:rPr>
          <w:rFonts w:ascii="Sylfaen" w:hAnsi="Sylfaen" w:cs="Sylfaen"/>
          <w:sz w:val="24"/>
          <w:szCs w:val="24"/>
          <w:lang w:val="ka-GE"/>
        </w:rPr>
      </w:pPr>
      <w:r w:rsidRPr="00AB47EB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გ.ა) </w:t>
      </w:r>
      <w:r w:rsidR="008421C1" w:rsidRPr="00AB47EB">
        <w:rPr>
          <w:rFonts w:ascii="Sylfaen" w:hAnsi="Sylfaen" w:cs="Sylfaen"/>
          <w:sz w:val="24"/>
          <w:szCs w:val="24"/>
        </w:rPr>
        <w:t>სოფლის</w:t>
      </w:r>
      <w:r w:rsidR="008421C1" w:rsidRPr="00AB47EB">
        <w:rPr>
          <w:rFonts w:ascii="Sylfaen" w:hAnsi="Sylfaen" w:cs="Arial"/>
          <w:sz w:val="24"/>
          <w:szCs w:val="24"/>
        </w:rPr>
        <w:t xml:space="preserve">, </w:t>
      </w:r>
      <w:r w:rsidR="008421C1" w:rsidRPr="00AB47EB">
        <w:rPr>
          <w:rFonts w:ascii="Sylfaen" w:hAnsi="Sylfaen" w:cs="Sylfaen"/>
          <w:sz w:val="24"/>
          <w:szCs w:val="24"/>
        </w:rPr>
        <w:t>სატყეო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და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თევზის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მეურნეობა</w:t>
      </w:r>
      <w:r w:rsidR="008421C1" w:rsidRPr="00AB47EB">
        <w:rPr>
          <w:rFonts w:ascii="Sylfaen" w:hAnsi="Sylfaen" w:cs="Sylfaen"/>
          <w:sz w:val="24"/>
          <w:szCs w:val="24"/>
          <w:lang w:val="ka-GE"/>
        </w:rPr>
        <w:t>;</w:t>
      </w:r>
    </w:p>
    <w:p w:rsidR="00486850" w:rsidRPr="00AB47EB" w:rsidRDefault="00931876" w:rsidP="000C2E60">
      <w:pPr>
        <w:rPr>
          <w:rFonts w:ascii="Sylfaen" w:hAnsi="Sylfaen" w:cs="Times New Roman"/>
          <w:sz w:val="24"/>
          <w:szCs w:val="24"/>
          <w:lang w:val="ka-GE"/>
        </w:rPr>
      </w:pPr>
      <w:r w:rsidRPr="00AB47E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გ.ბ)</w:t>
      </w:r>
      <w:r w:rsidR="000C2E60" w:rsidRPr="00AB47EB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  <w:lang w:val="ka-GE"/>
        </w:rPr>
        <w:t xml:space="preserve">ტექსტილის, ტყავის, </w:t>
      </w:r>
      <w:r w:rsidR="008421C1" w:rsidRPr="00AB47EB">
        <w:rPr>
          <w:rFonts w:ascii="Sylfaen" w:hAnsi="Sylfaen" w:cs="Sylfaen"/>
          <w:sz w:val="24"/>
          <w:szCs w:val="24"/>
        </w:rPr>
        <w:t>რეზინის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და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პლასტმასის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ნაწარმის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წარმოება</w:t>
      </w:r>
      <w:r w:rsidR="008421C1" w:rsidRPr="00AB47EB">
        <w:rPr>
          <w:rFonts w:ascii="Sylfaen" w:hAnsi="Sylfaen" w:cs="Sylfaen"/>
          <w:sz w:val="24"/>
          <w:szCs w:val="24"/>
          <w:lang w:val="ka-GE"/>
        </w:rPr>
        <w:t>;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</w:p>
    <w:p w:rsidR="001E1BEF" w:rsidRPr="00AB47EB" w:rsidRDefault="00931876" w:rsidP="008421C1">
      <w:pPr>
        <w:rPr>
          <w:rFonts w:ascii="Sylfaen" w:hAnsi="Sylfaen" w:cs="Arial"/>
          <w:sz w:val="24"/>
          <w:szCs w:val="24"/>
        </w:rPr>
      </w:pPr>
      <w:r w:rsidRPr="00AB47E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გ.გ) </w:t>
      </w:r>
      <w:r w:rsidR="008421C1" w:rsidRPr="00AB47EB">
        <w:rPr>
          <w:rFonts w:ascii="Sylfaen" w:hAnsi="Sylfaen" w:cs="Arial"/>
          <w:sz w:val="24"/>
          <w:szCs w:val="24"/>
          <w:lang w:val="ka-GE"/>
        </w:rPr>
        <w:t xml:space="preserve">სხვა </w:t>
      </w:r>
      <w:r w:rsidR="008421C1" w:rsidRPr="00AB47EB">
        <w:rPr>
          <w:rFonts w:ascii="Sylfaen" w:hAnsi="Sylfaen" w:cs="Sylfaen"/>
          <w:sz w:val="24"/>
          <w:szCs w:val="24"/>
        </w:rPr>
        <w:t>დამამუშავებელი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მრეწველობა;</w:t>
      </w:r>
    </w:p>
    <w:p w:rsidR="000C2E60" w:rsidRPr="00AB47EB" w:rsidRDefault="001E1BEF" w:rsidP="008421C1">
      <w:pPr>
        <w:rPr>
          <w:rFonts w:ascii="Sylfaen" w:hAnsi="Sylfaen" w:cs="Sylfaen"/>
          <w:sz w:val="24"/>
          <w:szCs w:val="24"/>
        </w:rPr>
      </w:pPr>
      <w:r w:rsidRPr="00AB47E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გ.დ)</w:t>
      </w:r>
      <w:r w:rsidR="00746AE0" w:rsidRPr="00AB47E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ორთქლის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და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კონდიცირებული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ჰაერის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მიწოდება</w:t>
      </w:r>
      <w:r w:rsidR="008421C1" w:rsidRPr="00AB47EB">
        <w:rPr>
          <w:rFonts w:ascii="Sylfaen" w:hAnsi="Sylfaen" w:cs="Sylfaen"/>
          <w:sz w:val="24"/>
          <w:szCs w:val="24"/>
          <w:lang w:val="ka-GE"/>
        </w:rPr>
        <w:t>;</w:t>
      </w:r>
    </w:p>
    <w:p w:rsidR="008421C1" w:rsidRPr="00AB47EB" w:rsidRDefault="008421C1" w:rsidP="008421C1">
      <w:pPr>
        <w:rPr>
          <w:rFonts w:ascii="Sylfaen" w:hAnsi="Sylfaen" w:cs="Sylfaen"/>
          <w:sz w:val="24"/>
          <w:szCs w:val="24"/>
          <w:lang w:val="ka-GE"/>
        </w:rPr>
      </w:pPr>
      <w:r w:rsidRPr="00AB47EB">
        <w:rPr>
          <w:rFonts w:ascii="Sylfaen" w:hAnsi="Sylfaen" w:cs="Sylfaen"/>
          <w:sz w:val="24"/>
          <w:szCs w:val="24"/>
          <w:lang w:val="ka-GE"/>
        </w:rPr>
        <w:t xml:space="preserve">გ.ე) </w:t>
      </w:r>
      <w:r w:rsidRPr="00AB47EB">
        <w:rPr>
          <w:rFonts w:ascii="Sylfaen" w:hAnsi="Sylfaen" w:cs="Sylfaen"/>
          <w:sz w:val="24"/>
          <w:szCs w:val="24"/>
        </w:rPr>
        <w:t>ავტომობილების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და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მოტოციკლების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რემონტი</w:t>
      </w:r>
      <w:r w:rsidR="00AB47EB" w:rsidRPr="00AB47EB">
        <w:rPr>
          <w:rFonts w:ascii="Sylfaen" w:hAnsi="Sylfaen" w:cs="Sylfaen"/>
          <w:sz w:val="24"/>
          <w:szCs w:val="24"/>
          <w:lang w:val="ka-GE"/>
        </w:rPr>
        <w:t>;</w:t>
      </w:r>
    </w:p>
    <w:p w:rsidR="008421C1" w:rsidRPr="00AB47EB" w:rsidRDefault="008421C1" w:rsidP="000C2E60">
      <w:pPr>
        <w:rPr>
          <w:rFonts w:ascii="Sylfaen" w:hAnsi="Sylfaen" w:cs="Sylfaen"/>
          <w:sz w:val="24"/>
          <w:szCs w:val="24"/>
          <w:lang w:val="ka-GE"/>
        </w:rPr>
      </w:pPr>
      <w:r w:rsidRPr="00AB47EB">
        <w:rPr>
          <w:rFonts w:ascii="Sylfaen" w:hAnsi="Sylfaen" w:cs="Sylfaen"/>
          <w:sz w:val="24"/>
          <w:szCs w:val="24"/>
          <w:lang w:val="ka-GE"/>
        </w:rPr>
        <w:t xml:space="preserve">გ.ვ) </w:t>
      </w:r>
      <w:r w:rsidRPr="00AB47EB">
        <w:rPr>
          <w:rFonts w:ascii="Sylfaen" w:hAnsi="Sylfaen" w:cs="Sylfaen"/>
          <w:sz w:val="24"/>
          <w:szCs w:val="24"/>
        </w:rPr>
        <w:t>სახმელეთო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ტრანსპორტი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და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ტრანსპორტირება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მილსადენებით</w:t>
      </w:r>
      <w:r w:rsidR="00AB47EB" w:rsidRPr="00AB47EB">
        <w:rPr>
          <w:rFonts w:ascii="Sylfaen" w:hAnsi="Sylfaen" w:cs="Sylfaen"/>
          <w:sz w:val="24"/>
          <w:szCs w:val="24"/>
          <w:lang w:val="ka-GE"/>
        </w:rPr>
        <w:t>;</w:t>
      </w:r>
    </w:p>
    <w:p w:rsidR="009177AA" w:rsidRPr="00FF4FBF" w:rsidRDefault="008421C1" w:rsidP="00FF4FBF">
      <w:pPr>
        <w:rPr>
          <w:rFonts w:ascii="Sylfaen" w:hAnsi="Sylfaen" w:cs="Arial"/>
          <w:sz w:val="24"/>
          <w:szCs w:val="24"/>
          <w:lang w:val="ka-GE"/>
        </w:rPr>
      </w:pPr>
      <w:r w:rsidRPr="00AB47EB">
        <w:rPr>
          <w:rFonts w:ascii="Sylfaen" w:hAnsi="Sylfaen" w:cs="Sylfaen"/>
          <w:sz w:val="24"/>
          <w:szCs w:val="24"/>
          <w:lang w:val="ka-GE"/>
        </w:rPr>
        <w:t xml:space="preserve">გ.ზ) </w:t>
      </w:r>
      <w:r w:rsidRPr="00AB47EB">
        <w:rPr>
          <w:rFonts w:ascii="Sylfaen" w:hAnsi="Sylfaen" w:cs="Sylfaen"/>
          <w:sz w:val="24"/>
          <w:szCs w:val="24"/>
        </w:rPr>
        <w:t>დასაწყობება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და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დამხმარე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სატრანსპორტო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საქმიანობები</w:t>
      </w:r>
      <w:r w:rsidR="00AB47EB" w:rsidRPr="00AB47EB">
        <w:rPr>
          <w:rFonts w:ascii="Sylfaen" w:hAnsi="Sylfaen" w:cs="Sylfaen"/>
          <w:sz w:val="24"/>
          <w:szCs w:val="24"/>
          <w:lang w:val="ka-GE"/>
        </w:rPr>
        <w:t>.</w:t>
      </w:r>
    </w:p>
    <w:p w:rsidR="009177AA" w:rsidRPr="00AB47EB" w:rsidRDefault="006C25C4" w:rsidP="009177AA">
      <w:pPr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>დ) საშუალო რისკი</w:t>
      </w:r>
      <w:r w:rsidR="009674D0"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>ს სექტორები</w:t>
      </w:r>
    </w:p>
    <w:p w:rsidR="009B3600" w:rsidRPr="00AB47EB" w:rsidRDefault="001E1BEF" w:rsidP="009B3600">
      <w:pPr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AB47E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დ.ა) </w:t>
      </w:r>
      <w:r w:rsidR="008421C1" w:rsidRPr="00AB47EB">
        <w:rPr>
          <w:rFonts w:ascii="Sylfaen" w:hAnsi="Sylfaen" w:cs="Sylfaen"/>
          <w:sz w:val="24"/>
          <w:szCs w:val="24"/>
        </w:rPr>
        <w:t>საბითუმო და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საცალო</w:t>
      </w:r>
      <w:r w:rsidR="008421C1" w:rsidRPr="00AB47EB">
        <w:rPr>
          <w:rFonts w:ascii="Sylfaen" w:hAnsi="Sylfaen" w:cs="Arial"/>
          <w:sz w:val="24"/>
          <w:szCs w:val="24"/>
        </w:rPr>
        <w:t xml:space="preserve"> </w:t>
      </w:r>
      <w:r w:rsidR="008421C1" w:rsidRPr="00AB47EB">
        <w:rPr>
          <w:rFonts w:ascii="Sylfaen" w:hAnsi="Sylfaen" w:cs="Sylfaen"/>
          <w:sz w:val="24"/>
          <w:szCs w:val="24"/>
        </w:rPr>
        <w:t>ვაჭრობა</w:t>
      </w:r>
      <w:r w:rsidR="008421C1" w:rsidRPr="00AB47E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;</w:t>
      </w:r>
    </w:p>
    <w:p w:rsidR="008421C1" w:rsidRPr="00AB47EB" w:rsidRDefault="009B3600" w:rsidP="008421C1">
      <w:pPr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AB47E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დ.ბ) </w:t>
      </w:r>
      <w:r w:rsidR="008421C1" w:rsidRPr="00AB47EB">
        <w:rPr>
          <w:rFonts w:ascii="Sylfaen" w:hAnsi="Sylfaen" w:cs="Arial"/>
          <w:sz w:val="24"/>
          <w:szCs w:val="24"/>
          <w:lang w:val="ka-GE"/>
        </w:rPr>
        <w:t>სხვა სახის ტ</w:t>
      </w:r>
      <w:r w:rsidR="008421C1" w:rsidRPr="00AB47EB">
        <w:rPr>
          <w:rFonts w:ascii="Sylfaen" w:hAnsi="Sylfaen" w:cs="Sylfaen"/>
          <w:sz w:val="24"/>
          <w:szCs w:val="24"/>
        </w:rPr>
        <w:t>რანსპორტი</w:t>
      </w:r>
      <w:r w:rsidR="00BF7ACE" w:rsidRPr="00AB47EB">
        <w:rPr>
          <w:rFonts w:ascii="Sylfaen" w:hAnsi="Sylfaen" w:cs="Sylfaen"/>
          <w:sz w:val="24"/>
          <w:szCs w:val="24"/>
        </w:rPr>
        <w:t xml:space="preserve">; </w:t>
      </w:r>
    </w:p>
    <w:p w:rsidR="00BF7ACE" w:rsidRPr="00AB47EB" w:rsidRDefault="008421C1" w:rsidP="008421C1">
      <w:pPr>
        <w:rPr>
          <w:rFonts w:ascii="Sylfaen" w:hAnsi="Sylfaen" w:cs="Sylfaen"/>
          <w:sz w:val="24"/>
          <w:szCs w:val="24"/>
          <w:lang w:val="ka-GE"/>
        </w:rPr>
      </w:pPr>
      <w:r w:rsidRPr="00AB47EB">
        <w:rPr>
          <w:rFonts w:ascii="Sylfaen" w:hAnsi="Sylfaen" w:cs="Sylfaen"/>
          <w:sz w:val="24"/>
          <w:szCs w:val="24"/>
          <w:lang w:val="ka-GE"/>
        </w:rPr>
        <w:t xml:space="preserve">დ.გ) </w:t>
      </w:r>
      <w:r w:rsidR="00BF7ACE" w:rsidRPr="00AB47EB">
        <w:rPr>
          <w:rFonts w:ascii="Sylfaen" w:hAnsi="Sylfaen" w:cs="Sylfaen"/>
          <w:sz w:val="24"/>
          <w:szCs w:val="24"/>
        </w:rPr>
        <w:t>ინფორმაცია და</w:t>
      </w:r>
      <w:r w:rsidR="00BF7ACE" w:rsidRPr="00AB47EB">
        <w:rPr>
          <w:rFonts w:ascii="Sylfaen" w:hAnsi="Sylfaen" w:cs="Arial"/>
          <w:sz w:val="24"/>
          <w:szCs w:val="24"/>
        </w:rPr>
        <w:t xml:space="preserve"> </w:t>
      </w:r>
      <w:r w:rsidR="00BF7ACE" w:rsidRPr="00AB47EB">
        <w:rPr>
          <w:rFonts w:ascii="Sylfaen" w:hAnsi="Sylfaen" w:cs="Sylfaen"/>
          <w:sz w:val="24"/>
          <w:szCs w:val="24"/>
        </w:rPr>
        <w:t>კომუნიკაცია</w:t>
      </w:r>
      <w:r w:rsidR="00BF7ACE" w:rsidRPr="00AB47EB">
        <w:rPr>
          <w:rFonts w:ascii="Sylfaen" w:hAnsi="Sylfaen" w:cs="Sylfaen"/>
          <w:sz w:val="24"/>
          <w:szCs w:val="24"/>
          <w:lang w:val="ka-GE"/>
        </w:rPr>
        <w:t>;</w:t>
      </w:r>
    </w:p>
    <w:p w:rsidR="00BF7ACE" w:rsidRPr="00AB47EB" w:rsidRDefault="00BF7ACE" w:rsidP="008421C1">
      <w:pPr>
        <w:rPr>
          <w:rFonts w:ascii="Sylfaen" w:hAnsi="Sylfaen" w:cs="Sylfaen"/>
          <w:sz w:val="24"/>
          <w:szCs w:val="24"/>
          <w:lang w:val="ka-GE"/>
        </w:rPr>
      </w:pPr>
      <w:r w:rsidRPr="00AB47EB">
        <w:rPr>
          <w:rFonts w:ascii="Sylfaen" w:hAnsi="Sylfaen" w:cs="Sylfaen"/>
          <w:sz w:val="24"/>
          <w:szCs w:val="24"/>
          <w:lang w:val="ka-GE"/>
        </w:rPr>
        <w:t xml:space="preserve">დ.დ) </w:t>
      </w:r>
      <w:r w:rsidRPr="00AB47EB">
        <w:rPr>
          <w:rFonts w:ascii="Sylfaen" w:hAnsi="Sylfaen" w:cs="Sylfaen"/>
          <w:sz w:val="24"/>
          <w:szCs w:val="24"/>
        </w:rPr>
        <w:t>სხვა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სახის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მომსახურება</w:t>
      </w:r>
      <w:r w:rsidRPr="00AB47EB">
        <w:rPr>
          <w:rFonts w:ascii="Sylfaen" w:hAnsi="Sylfaen" w:cs="Sylfaen"/>
          <w:sz w:val="24"/>
          <w:szCs w:val="24"/>
          <w:lang w:val="ka-GE"/>
        </w:rPr>
        <w:t>;</w:t>
      </w:r>
    </w:p>
    <w:p w:rsidR="00123A96" w:rsidRPr="00AB47EB" w:rsidRDefault="00BF7ACE" w:rsidP="00123A96">
      <w:pPr>
        <w:rPr>
          <w:rFonts w:ascii="Sylfaen" w:hAnsi="Sylfaen" w:cs="Sylfaen"/>
          <w:sz w:val="24"/>
          <w:szCs w:val="24"/>
          <w:lang w:val="ka-GE"/>
        </w:rPr>
      </w:pPr>
      <w:r w:rsidRPr="00AB47EB">
        <w:rPr>
          <w:rFonts w:ascii="Sylfaen" w:hAnsi="Sylfaen" w:cs="Sylfaen"/>
          <w:sz w:val="24"/>
          <w:szCs w:val="24"/>
          <w:lang w:val="ka-GE"/>
        </w:rPr>
        <w:t xml:space="preserve">დ.ე) </w:t>
      </w:r>
      <w:r w:rsidRPr="00AB47EB">
        <w:rPr>
          <w:rFonts w:ascii="Sylfaen" w:hAnsi="Sylfaen" w:cs="Sylfaen"/>
          <w:sz w:val="24"/>
          <w:szCs w:val="24"/>
        </w:rPr>
        <w:t>შინამეურნეობ</w:t>
      </w:r>
      <w:r w:rsidRPr="00AB47EB">
        <w:rPr>
          <w:rFonts w:ascii="Sylfaen" w:hAnsi="Sylfaen" w:cs="Sylfaen"/>
          <w:sz w:val="24"/>
          <w:szCs w:val="24"/>
          <w:lang w:val="ka-GE"/>
        </w:rPr>
        <w:t>ა</w:t>
      </w:r>
      <w:r w:rsidR="001C40D3" w:rsidRPr="00AB47EB">
        <w:rPr>
          <w:rFonts w:ascii="Sylfaen" w:hAnsi="Sylfaen" w:cs="Sylfaen"/>
          <w:sz w:val="24"/>
          <w:szCs w:val="24"/>
          <w:lang w:val="ka-GE"/>
        </w:rPr>
        <w:t>.</w:t>
      </w:r>
    </w:p>
    <w:p w:rsidR="00AB47EB" w:rsidRPr="00AB47EB" w:rsidRDefault="006C25C4" w:rsidP="00AB47EB">
      <w:pPr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</w:pPr>
      <w:r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>ე) დაბალი რისკი</w:t>
      </w:r>
      <w:r w:rsidR="009674D0"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>ს სექტორები</w:t>
      </w:r>
    </w:p>
    <w:p w:rsidR="00AB47EB" w:rsidRPr="00AB47EB" w:rsidRDefault="00AB47EB" w:rsidP="00AB47EB">
      <w:pPr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</w:pPr>
      <w:r w:rsidRPr="00AB47E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ე.ა)</w:t>
      </w:r>
      <w:r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განთავსების საშუალებებით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უზრუნველყოფის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და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საკვების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მიწოდების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საქმიანობები;</w:t>
      </w:r>
    </w:p>
    <w:p w:rsidR="00AB47EB" w:rsidRPr="00840C93" w:rsidRDefault="00AB47EB" w:rsidP="00AB47EB">
      <w:pPr>
        <w:rPr>
          <w:rFonts w:ascii="Sylfaen" w:hAnsi="Sylfaen"/>
          <w:sz w:val="24"/>
          <w:szCs w:val="24"/>
        </w:rPr>
      </w:pPr>
      <w:r w:rsidRPr="00AB47EB">
        <w:rPr>
          <w:rFonts w:ascii="Sylfaen" w:hAnsi="Sylfaen" w:cs="Arial"/>
          <w:sz w:val="24"/>
          <w:szCs w:val="24"/>
          <w:lang w:val="ka-GE"/>
        </w:rPr>
        <w:lastRenderedPageBreak/>
        <w:t xml:space="preserve">ე.ბ) </w:t>
      </w:r>
      <w:r w:rsidRPr="00AB47EB">
        <w:rPr>
          <w:rFonts w:ascii="Sylfaen" w:hAnsi="Sylfaen" w:cs="Sylfaen"/>
          <w:sz w:val="24"/>
          <w:szCs w:val="24"/>
        </w:rPr>
        <w:t>საფინანსო, სადაზღვევო</w:t>
      </w:r>
      <w:r w:rsidRPr="00AB47EB">
        <w:rPr>
          <w:rFonts w:ascii="Sylfaen" w:hAnsi="Sylfaen" w:cs="Arial"/>
          <w:sz w:val="24"/>
          <w:szCs w:val="24"/>
        </w:rPr>
        <w:t xml:space="preserve">, </w:t>
      </w:r>
      <w:r w:rsidRPr="00AB47EB">
        <w:rPr>
          <w:rFonts w:ascii="Sylfaen" w:hAnsi="Sylfaen" w:cs="Sylfaen"/>
          <w:sz w:val="24"/>
          <w:szCs w:val="24"/>
        </w:rPr>
        <w:t>უძრავ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ქონებასთან დაკავშირებული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 xml:space="preserve">საქმიანობები, </w:t>
      </w:r>
      <w:r w:rsidRPr="00AB47EB">
        <w:rPr>
          <w:rFonts w:ascii="Sylfaen" w:hAnsi="Sylfaen" w:cs="Sylfaen"/>
          <w:sz w:val="24"/>
          <w:szCs w:val="24"/>
          <w:lang w:val="ka-GE"/>
        </w:rPr>
        <w:t>პ</w:t>
      </w:r>
      <w:r w:rsidRPr="00AB47EB">
        <w:rPr>
          <w:rFonts w:ascii="Sylfaen" w:hAnsi="Sylfaen" w:cs="Sylfaen"/>
          <w:sz w:val="24"/>
          <w:szCs w:val="24"/>
        </w:rPr>
        <w:t>როფესიული</w:t>
      </w:r>
      <w:r w:rsidRPr="00AB47EB">
        <w:rPr>
          <w:rFonts w:ascii="Sylfaen" w:hAnsi="Sylfaen" w:cs="Arial"/>
          <w:sz w:val="24"/>
          <w:szCs w:val="24"/>
        </w:rPr>
        <w:t xml:space="preserve">, </w:t>
      </w:r>
      <w:r w:rsidRPr="00AB47EB">
        <w:rPr>
          <w:rFonts w:ascii="Sylfaen" w:hAnsi="Sylfaen" w:cs="Sylfaen"/>
          <w:sz w:val="24"/>
          <w:szCs w:val="24"/>
        </w:rPr>
        <w:t>სამეცნიერო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და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ტექნიკური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საქმიანობები</w:t>
      </w:r>
      <w:r w:rsidRPr="00AB47EB">
        <w:rPr>
          <w:rFonts w:ascii="Sylfaen" w:hAnsi="Sylfaen" w:cs="Sylfaen"/>
          <w:sz w:val="24"/>
          <w:szCs w:val="24"/>
          <w:lang w:val="ka-GE"/>
        </w:rPr>
        <w:t>,</w:t>
      </w:r>
      <w:r w:rsidRPr="00AB47EB">
        <w:rPr>
          <w:rFonts w:ascii="Sylfaen" w:hAnsi="Sylfaen" w:cs="Sylfaen"/>
          <w:sz w:val="24"/>
          <w:szCs w:val="24"/>
        </w:rPr>
        <w:t xml:space="preserve"> იურიდიული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და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სააღრიცხვო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საქმიანობები</w:t>
      </w:r>
      <w:r w:rsidRPr="00AB47EB">
        <w:rPr>
          <w:rFonts w:ascii="Sylfaen" w:hAnsi="Sylfaen" w:cs="Arial"/>
          <w:sz w:val="24"/>
          <w:szCs w:val="24"/>
        </w:rPr>
        <w:t xml:space="preserve">, </w:t>
      </w:r>
      <w:r w:rsidRPr="00AB47EB">
        <w:rPr>
          <w:rFonts w:ascii="Sylfaen" w:hAnsi="Sylfaen" w:cs="Sylfaen"/>
          <w:sz w:val="24"/>
          <w:szCs w:val="24"/>
        </w:rPr>
        <w:t>ადმინისტრაციულიდა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დამხმარე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მომსახურების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საქმიანობები</w:t>
      </w:r>
      <w:r w:rsidR="00840C93">
        <w:rPr>
          <w:rFonts w:ascii="Sylfaen" w:hAnsi="Sylfaen" w:cs="Sylfaen"/>
          <w:sz w:val="24"/>
          <w:szCs w:val="24"/>
        </w:rPr>
        <w:t xml:space="preserve">, </w:t>
      </w:r>
      <w:r w:rsidR="00840C93" w:rsidRPr="00AB47EB">
        <w:rPr>
          <w:rFonts w:ascii="Sylfaen" w:hAnsi="Sylfaen" w:cs="Sylfaen"/>
          <w:sz w:val="24"/>
          <w:szCs w:val="24"/>
        </w:rPr>
        <w:t>ექსტერიტორიული ორგანიზაციების</w:t>
      </w:r>
      <w:r w:rsidR="00840C93" w:rsidRPr="00AB47EB">
        <w:rPr>
          <w:rFonts w:ascii="Sylfaen" w:hAnsi="Sylfaen" w:cs="Arial"/>
          <w:sz w:val="24"/>
          <w:szCs w:val="24"/>
        </w:rPr>
        <w:t xml:space="preserve"> </w:t>
      </w:r>
      <w:r w:rsidR="00840C93" w:rsidRPr="00AB47EB">
        <w:rPr>
          <w:rFonts w:ascii="Sylfaen" w:hAnsi="Sylfaen" w:cs="Sylfaen"/>
          <w:sz w:val="24"/>
          <w:szCs w:val="24"/>
        </w:rPr>
        <w:t>და</w:t>
      </w:r>
      <w:r w:rsidR="00840C93" w:rsidRPr="00AB47EB">
        <w:rPr>
          <w:rFonts w:ascii="Sylfaen" w:hAnsi="Sylfaen" w:cs="Arial"/>
          <w:sz w:val="24"/>
          <w:szCs w:val="24"/>
        </w:rPr>
        <w:t xml:space="preserve"> </w:t>
      </w:r>
      <w:r w:rsidR="00840C93" w:rsidRPr="00AB47EB">
        <w:rPr>
          <w:rFonts w:ascii="Sylfaen" w:hAnsi="Sylfaen" w:cs="Sylfaen"/>
          <w:sz w:val="24"/>
          <w:szCs w:val="24"/>
        </w:rPr>
        <w:t>ორგანოების</w:t>
      </w:r>
      <w:r w:rsidR="00840C93" w:rsidRPr="00AB47EB">
        <w:rPr>
          <w:rFonts w:ascii="Sylfaen" w:hAnsi="Sylfaen" w:cs="Arial"/>
          <w:sz w:val="24"/>
          <w:szCs w:val="24"/>
        </w:rPr>
        <w:t xml:space="preserve"> </w:t>
      </w:r>
      <w:r w:rsidR="00840C93" w:rsidRPr="00AB47EB">
        <w:rPr>
          <w:rFonts w:ascii="Sylfaen" w:hAnsi="Sylfaen" w:cs="Sylfaen"/>
          <w:sz w:val="24"/>
          <w:szCs w:val="24"/>
        </w:rPr>
        <w:t>საქმიანობები</w:t>
      </w:r>
      <w:r w:rsidR="00840C93">
        <w:rPr>
          <w:rFonts w:ascii="Sylfaen" w:hAnsi="Sylfaen" w:cs="Sylfaen"/>
          <w:sz w:val="24"/>
          <w:szCs w:val="24"/>
        </w:rPr>
        <w:t>;</w:t>
      </w:r>
    </w:p>
    <w:p w:rsidR="00AB47EB" w:rsidRPr="00AB47EB" w:rsidRDefault="00AB47EB" w:rsidP="00AB47EB">
      <w:pPr>
        <w:rPr>
          <w:rFonts w:ascii="Sylfaen" w:hAnsi="Sylfaen" w:cs="Sylfaen"/>
          <w:sz w:val="24"/>
          <w:szCs w:val="24"/>
          <w:lang w:val="ka-GE"/>
        </w:rPr>
      </w:pPr>
      <w:r w:rsidRPr="00AB47EB">
        <w:rPr>
          <w:rFonts w:ascii="Sylfaen" w:hAnsi="Sylfaen" w:cs="Arial"/>
          <w:sz w:val="24"/>
          <w:szCs w:val="24"/>
          <w:lang w:val="ka-GE"/>
        </w:rPr>
        <w:t>ე.გ)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განათლება</w:t>
      </w:r>
      <w:r w:rsidRPr="00AB47EB">
        <w:rPr>
          <w:rFonts w:ascii="Sylfaen" w:hAnsi="Sylfaen" w:cs="Sylfaen"/>
          <w:sz w:val="24"/>
          <w:szCs w:val="24"/>
          <w:lang w:val="ka-GE"/>
        </w:rPr>
        <w:t xml:space="preserve">, </w:t>
      </w:r>
      <w:r w:rsidRPr="00AB47EB">
        <w:rPr>
          <w:rFonts w:ascii="Sylfaen" w:hAnsi="Sylfaen" w:cs="Sylfaen"/>
          <w:sz w:val="24"/>
          <w:szCs w:val="24"/>
        </w:rPr>
        <w:t>საფოსტო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და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საკურიერო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საქმიანობები</w:t>
      </w:r>
      <w:r w:rsidRPr="00AB47EB">
        <w:rPr>
          <w:rFonts w:ascii="Sylfaen" w:hAnsi="Sylfaen" w:cs="Arial"/>
          <w:sz w:val="24"/>
          <w:szCs w:val="24"/>
        </w:rPr>
        <w:t xml:space="preserve">, </w:t>
      </w:r>
      <w:r w:rsidRPr="00AB47EB">
        <w:rPr>
          <w:rFonts w:ascii="Sylfaen" w:hAnsi="Sylfaen" w:cs="Sylfaen"/>
          <w:sz w:val="24"/>
          <w:szCs w:val="24"/>
        </w:rPr>
        <w:t>ჯანდაცვა და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სოციალური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proofErr w:type="gramStart"/>
      <w:r w:rsidRPr="00AB47EB">
        <w:rPr>
          <w:rFonts w:ascii="Sylfaen" w:hAnsi="Sylfaen" w:cs="Arial"/>
          <w:sz w:val="24"/>
          <w:szCs w:val="24"/>
          <w:lang w:val="ka-GE"/>
        </w:rPr>
        <w:t>მომსახურება,</w:t>
      </w:r>
      <w:r w:rsidRPr="00AB47EB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 xml:space="preserve"> ხელოვნება</w:t>
      </w:r>
      <w:proofErr w:type="gramEnd"/>
      <w:r w:rsidRPr="00AB47EB">
        <w:rPr>
          <w:rFonts w:ascii="Sylfaen" w:hAnsi="Sylfaen" w:cs="Arial"/>
          <w:sz w:val="24"/>
          <w:szCs w:val="24"/>
        </w:rPr>
        <w:t xml:space="preserve">, </w:t>
      </w:r>
      <w:r w:rsidRPr="00AB47EB">
        <w:rPr>
          <w:rFonts w:ascii="Sylfaen" w:hAnsi="Sylfaen" w:cs="Sylfaen"/>
          <w:sz w:val="24"/>
          <w:szCs w:val="24"/>
        </w:rPr>
        <w:t>გართობა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და</w:t>
      </w:r>
      <w:r w:rsidRPr="00AB47EB">
        <w:rPr>
          <w:rFonts w:ascii="Sylfaen" w:hAnsi="Sylfaen" w:cs="Arial"/>
          <w:sz w:val="24"/>
          <w:szCs w:val="24"/>
        </w:rPr>
        <w:t xml:space="preserve"> </w:t>
      </w:r>
      <w:r w:rsidRPr="00AB47EB">
        <w:rPr>
          <w:rFonts w:ascii="Sylfaen" w:hAnsi="Sylfaen" w:cs="Sylfaen"/>
          <w:sz w:val="24"/>
          <w:szCs w:val="24"/>
        </w:rPr>
        <w:t>დასვენება</w:t>
      </w:r>
      <w:r w:rsidR="00840C93">
        <w:rPr>
          <w:rFonts w:ascii="Sylfaen" w:hAnsi="Sylfaen" w:cs="Sylfaen"/>
          <w:sz w:val="24"/>
          <w:szCs w:val="24"/>
          <w:lang w:val="ka-GE"/>
        </w:rPr>
        <w:t>.</w:t>
      </w:r>
    </w:p>
    <w:p w:rsidR="004348F3" w:rsidRPr="00AB47EB" w:rsidRDefault="004348F3" w:rsidP="009177AA">
      <w:pPr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</w:p>
    <w:p w:rsidR="00C62A3C" w:rsidRPr="00AB47EB" w:rsidRDefault="00EB710B" w:rsidP="009177AA">
      <w:pPr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>მუხლი 7</w:t>
      </w:r>
      <w:r w:rsidR="00C62A3C"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 xml:space="preserve">. ინსპექტირებების სიხშირე </w:t>
      </w:r>
      <w:r w:rsidR="0018555A"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 xml:space="preserve">ეკონომიკური საქმიანობის </w:t>
      </w:r>
      <w:r w:rsidR="00C62A3C" w:rsidRPr="00AB47EB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>დარგების სექტორული დაყოფის მიხედვით</w:t>
      </w:r>
    </w:p>
    <w:p w:rsidR="001276E7" w:rsidRDefault="00A85DE8" w:rsidP="0018555A">
      <w:pPr>
        <w:spacing w:after="120"/>
        <w:jc w:val="both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Cs/>
          <w:sz w:val="24"/>
          <w:szCs w:val="24"/>
          <w:lang w:val="ka-GE"/>
        </w:rPr>
        <w:t>1. ინსპექტირებები რეგულირების ობიექტებზე უნდა განხორციელდეს</w:t>
      </w:r>
      <w:r w:rsidR="001276E7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ამ მუხლით დადგენილი პერიოდულობით იმგვარად, რომ კონკრეტულ სექტორში ყოველ 5 წელიწადში ერთხელ შემოწმებული იყოს იმ სექტორში გაერთიანებული რეგულირების ობიექტების მინიმუმ 50 პროცენტი, გარდა იმ შემთხვევებისა, თუ სექტორში გაერთიანებული რეგულირების ობიექტების 50%-ის ოდენობა აღემატება 100 ერთეულს. </w:t>
      </w:r>
    </w:p>
    <w:p w:rsidR="00CF2AF7" w:rsidRDefault="001276E7" w:rsidP="0018555A">
      <w:pPr>
        <w:spacing w:after="120"/>
        <w:jc w:val="both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Cs/>
          <w:sz w:val="24"/>
          <w:szCs w:val="24"/>
          <w:lang w:val="ka-GE"/>
        </w:rPr>
        <w:t>2. იმ შემთხვევაში თუ კონკრეტულ სექტორში გაერთიანებული რეგულირების ობიექტების</w:t>
      </w:r>
      <w:r w:rsidR="00277A22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საერთო</w:t>
      </w:r>
      <w:r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ოდენობა აღემატება 100 ერთეულს, 5 წლის განმავლობაში შესამოწმებელი ობიექტების ოდენობა </w:t>
      </w:r>
      <w:r w:rsidR="00277A22">
        <w:rPr>
          <w:rFonts w:ascii="Sylfaen" w:eastAsia="Times New Roman" w:hAnsi="Sylfaen" w:cs="Times New Roman"/>
          <w:bCs/>
          <w:sz w:val="24"/>
          <w:szCs w:val="24"/>
          <w:lang w:val="ka-GE"/>
        </w:rPr>
        <w:t>უნდა იყოს მინიმუმ 100 ერთეული.</w:t>
      </w:r>
      <w:r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</w:t>
      </w:r>
    </w:p>
    <w:p w:rsidR="0018555A" w:rsidRPr="00AB47EB" w:rsidRDefault="00A85DE8" w:rsidP="0018555A">
      <w:pPr>
        <w:spacing w:after="120"/>
        <w:jc w:val="both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</w:t>
      </w:r>
      <w:r w:rsidR="00F7785E">
        <w:rPr>
          <w:rFonts w:ascii="Sylfaen" w:eastAsia="Times New Roman" w:hAnsi="Sylfaen" w:cs="Times New Roman"/>
          <w:bCs/>
          <w:sz w:val="24"/>
          <w:szCs w:val="24"/>
          <w:lang w:val="ka-GE"/>
        </w:rPr>
        <w:t>4</w:t>
      </w:r>
      <w:r w:rsidR="0018555A" w:rsidRPr="00AB47EB">
        <w:rPr>
          <w:rFonts w:ascii="Sylfaen" w:eastAsia="Times New Roman" w:hAnsi="Sylfaen" w:cs="Times New Roman"/>
          <w:bCs/>
          <w:sz w:val="24"/>
          <w:szCs w:val="24"/>
          <w:lang w:val="ka-GE"/>
        </w:rPr>
        <w:t>.</w:t>
      </w:r>
      <w:r w:rsidR="0018555A" w:rsidRPr="00AB47EB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 </w:t>
      </w:r>
      <w:r w:rsidR="0018555A" w:rsidRPr="00AB47EB">
        <w:rPr>
          <w:rFonts w:ascii="Sylfaen" w:eastAsia="Times New Roman" w:hAnsi="Sylfaen" w:cs="Times New Roman"/>
          <w:bCs/>
          <w:sz w:val="24"/>
          <w:szCs w:val="24"/>
          <w:lang w:val="ka-GE"/>
        </w:rPr>
        <w:t>სამუშაო სივრცეში უბედური შემთხვევებისა და პროფესიული დაავადებების პრევენციის მიზნით ეკონომიკური საქმიანობის ყველა დარგი უნდა შემოწმდეს გარკვეული პერიოდულობით.</w:t>
      </w:r>
    </w:p>
    <w:p w:rsidR="0018555A" w:rsidRPr="00AB47EB" w:rsidRDefault="0018555A" w:rsidP="0018555A">
      <w:pPr>
        <w:spacing w:after="120"/>
        <w:jc w:val="both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 w:rsidRPr="00AB47EB">
        <w:rPr>
          <w:rFonts w:ascii="Sylfaen" w:eastAsia="Times New Roman" w:hAnsi="Sylfaen" w:cs="Times New Roman"/>
          <w:bCs/>
          <w:sz w:val="24"/>
          <w:szCs w:val="24"/>
          <w:lang w:val="ka-GE"/>
        </w:rPr>
        <w:t>2. სექტორების ინსპექტირების პერიოდულობა მტკიცდება იმ რისკების პროპორიცულად, რასაც ითვალისწინებს კონკრეტული დარგის სპეციფიკა.</w:t>
      </w:r>
    </w:p>
    <w:p w:rsidR="004348F3" w:rsidRPr="009C6481" w:rsidRDefault="0018555A" w:rsidP="004348F3">
      <w:pPr>
        <w:spacing w:after="12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 w:rsidRPr="00AB47EB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3. </w:t>
      </w:r>
      <w:r w:rsidR="00AE66EE" w:rsidRPr="00AB47EB">
        <w:rPr>
          <w:rFonts w:ascii="Sylfaen" w:eastAsia="Times New Roman" w:hAnsi="Sylfaen" w:cs="Times New Roman"/>
          <w:bCs/>
          <w:sz w:val="24"/>
          <w:szCs w:val="24"/>
          <w:lang w:val="ka-GE"/>
        </w:rPr>
        <w:t>უფლებამოსილ</w:t>
      </w:r>
      <w:r w:rsidR="00240F86" w:rsidRPr="00AB47EB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ი ადმინისტრაციული ორგანოს მიერ </w:t>
      </w:r>
      <w:r w:rsidR="00AE66EE" w:rsidRPr="00AB47EB">
        <w:rPr>
          <w:rFonts w:ascii="Sylfaen" w:eastAsia="Times New Roman" w:hAnsi="Sylfaen" w:cs="Times New Roman"/>
          <w:bCs/>
          <w:sz w:val="24"/>
          <w:szCs w:val="24"/>
          <w:lang w:val="ka-GE"/>
        </w:rPr>
        <w:t>ინსპექტირების განხორციელების სიხშირე კონკრეტული</w:t>
      </w:r>
      <w:r w:rsidR="00AE66EE" w:rsidRPr="009C6481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დარგების მიხედვით უნდა განხორციელდეს შემდეგნაირად:</w:t>
      </w:r>
    </w:p>
    <w:p w:rsidR="004348F3" w:rsidRPr="00BF1FF8" w:rsidRDefault="004159DD" w:rsidP="004348F3">
      <w:pPr>
        <w:spacing w:after="12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bookmarkStart w:id="0" w:name="_GoBack"/>
      <w:bookmarkEnd w:id="0"/>
      <w:r w:rsidRPr="00BF1FF8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ა) განსაკუთრებით </w:t>
      </w:r>
      <w:r w:rsidRPr="00BF1FF8">
        <w:rPr>
          <w:rFonts w:ascii="Sylfaen" w:hAnsi="Sylfaen" w:cs="Times New Roman"/>
          <w:b/>
          <w:bCs/>
          <w:sz w:val="24"/>
          <w:szCs w:val="24"/>
          <w:lang w:val="ka-GE"/>
        </w:rPr>
        <w:t>მაღალი რისკის სექტორები</w:t>
      </w:r>
      <w:r w:rsidR="005F2313" w:rsidRPr="00BF1FF8">
        <w:rPr>
          <w:rFonts w:ascii="Sylfaen" w:hAnsi="Sylfaen" w:cs="Times New Roman"/>
          <w:b/>
          <w:bCs/>
          <w:sz w:val="24"/>
          <w:szCs w:val="24"/>
          <w:lang w:val="ka-GE"/>
        </w:rPr>
        <w:t>ს</w:t>
      </w:r>
      <w:r w:rsidR="00CF346C" w:rsidRPr="00BF1FF8">
        <w:rPr>
          <w:rFonts w:ascii="Sylfaen" w:hAnsi="Sylfaen" w:cs="Times New Roman"/>
          <w:b/>
          <w:bCs/>
          <w:sz w:val="24"/>
          <w:szCs w:val="24"/>
          <w:lang w:val="ka-GE"/>
        </w:rPr>
        <w:t xml:space="preserve"> - </w:t>
      </w:r>
      <w:r w:rsidR="00F35FAD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</w:t>
      </w:r>
      <w:r w:rsidR="000F6942" w:rsidRPr="00BF1FF8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>2 ჯერ წლის განმავლობაში;</w:t>
      </w:r>
    </w:p>
    <w:p w:rsidR="00A8601D" w:rsidRPr="00BF1FF8" w:rsidRDefault="004159DD" w:rsidP="004348F3">
      <w:pPr>
        <w:spacing w:after="12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BF1FF8">
        <w:rPr>
          <w:rFonts w:ascii="Sylfaen" w:hAnsi="Sylfaen" w:cs="Times New Roman"/>
          <w:b/>
          <w:sz w:val="24"/>
          <w:szCs w:val="24"/>
          <w:lang w:val="ka-GE"/>
        </w:rPr>
        <w:t>ბ</w:t>
      </w:r>
      <w:r w:rsidRPr="00BF1FF8">
        <w:rPr>
          <w:rFonts w:ascii="Sylfaen" w:eastAsia="Times New Roman" w:hAnsi="Sylfaen" w:cs="Times New Roman"/>
          <w:b/>
          <w:color w:val="000000"/>
          <w:sz w:val="24"/>
          <w:szCs w:val="24"/>
          <w:lang w:eastAsia="ro-RO"/>
        </w:rPr>
        <w:t xml:space="preserve">) </w:t>
      </w:r>
      <w:r w:rsidRPr="00BF1FF8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 w:eastAsia="ro-RO"/>
        </w:rPr>
        <w:t>ძალიან მაღალი რისკის სექტორები</w:t>
      </w:r>
      <w:r w:rsidR="005F2313" w:rsidRPr="00BF1FF8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 w:eastAsia="ro-RO"/>
        </w:rPr>
        <w:t xml:space="preserve"> - </w:t>
      </w:r>
      <w:r w:rsidR="00A8601D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</w:t>
      </w:r>
      <w:r w:rsidR="000F6942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ყოველწლიურად;</w:t>
      </w:r>
    </w:p>
    <w:p w:rsidR="00A8601D" w:rsidRPr="00BF1FF8" w:rsidRDefault="004159DD" w:rsidP="004348F3">
      <w:pPr>
        <w:spacing w:after="12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BF1FF8">
        <w:rPr>
          <w:rFonts w:ascii="Sylfaen" w:eastAsia="Times New Roman" w:hAnsi="Sylfaen" w:cs="Times New Roman"/>
          <w:b/>
          <w:color w:val="000000"/>
          <w:sz w:val="24"/>
          <w:szCs w:val="24"/>
          <w:lang w:eastAsia="ro-RO"/>
        </w:rPr>
        <w:t xml:space="preserve">გ) </w:t>
      </w:r>
      <w:r w:rsidRPr="00BF1FF8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 w:eastAsia="ro-RO"/>
        </w:rPr>
        <w:t>მაღალი რისკი სექტორები</w:t>
      </w:r>
      <w:r w:rsidR="006C4516" w:rsidRPr="00BF1FF8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 w:eastAsia="ro-RO"/>
        </w:rPr>
        <w:t xml:space="preserve"> - </w:t>
      </w:r>
      <w:r w:rsidR="00B21FB2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ყოველ 1</w:t>
      </w:r>
      <w:r w:rsidR="00A8601D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</w:t>
      </w:r>
      <w:r w:rsidR="00A8601D" w:rsidRPr="00BF1FF8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- </w:t>
      </w:r>
      <w:proofErr w:type="gramStart"/>
      <w:r w:rsidR="000F6942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3</w:t>
      </w:r>
      <w:r w:rsidR="00A8601D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 წელიწადში</w:t>
      </w:r>
      <w:proofErr w:type="gramEnd"/>
      <w:r w:rsidR="00A8601D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;</w:t>
      </w:r>
    </w:p>
    <w:p w:rsidR="00A8601D" w:rsidRPr="00BF1FF8" w:rsidRDefault="004159DD" w:rsidP="004348F3">
      <w:pPr>
        <w:spacing w:after="12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BF1FF8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>დ) საშუალო რისკის სექტორები</w:t>
      </w:r>
      <w:r w:rsidR="00A84439" w:rsidRPr="00BF1FF8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 xml:space="preserve"> - </w:t>
      </w:r>
      <w:r w:rsidR="00A84439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ყოველ </w:t>
      </w:r>
      <w:r w:rsidR="000F6942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1</w:t>
      </w:r>
      <w:r w:rsidR="00A8601D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- 4 წელიწადში; </w:t>
      </w:r>
    </w:p>
    <w:p w:rsidR="004348F3" w:rsidRPr="009C6481" w:rsidRDefault="004159DD" w:rsidP="004348F3">
      <w:pPr>
        <w:spacing w:after="12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 w:rsidRPr="00BF1FF8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>ე) დაბალი რისკის სექტორები</w:t>
      </w:r>
      <w:r w:rsidR="00A84439" w:rsidRPr="00BF1FF8">
        <w:rPr>
          <w:rFonts w:ascii="Sylfaen" w:eastAsia="Times New Roman" w:hAnsi="Sylfaen" w:cs="Times New Roman"/>
          <w:b/>
          <w:color w:val="000000"/>
          <w:sz w:val="24"/>
          <w:szCs w:val="24"/>
          <w:lang w:val="ka-GE" w:eastAsia="ro-RO"/>
        </w:rPr>
        <w:t xml:space="preserve"> </w:t>
      </w:r>
      <w:r w:rsidR="00A8601D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- ყოველ </w:t>
      </w:r>
      <w:r w:rsidR="000F6942" w:rsidRPr="00BF1FF8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>1</w:t>
      </w:r>
      <w:r w:rsidR="00B21FB2" w:rsidRPr="00BF1FF8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- </w:t>
      </w:r>
      <w:r w:rsidR="00A8601D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5</w:t>
      </w:r>
      <w:r w:rsidR="00A84439" w:rsidRPr="00BF1FF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წელიწადში ერთხელ.</w:t>
      </w:r>
    </w:p>
    <w:p w:rsidR="00CB4CCD" w:rsidRPr="009C6481" w:rsidRDefault="00CB4CCD" w:rsidP="004348F3">
      <w:pPr>
        <w:spacing w:after="12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lastRenderedPageBreak/>
        <w:t>4. შრომის ინსპექციის თანამშრომლობისა და მატერიალურ-ტექნიკური რესურსის გათვალისწინებით, უფლებამოსილი პირის მიერ, შესაძლებელია დადგენილ იქნეს</w:t>
      </w:r>
      <w:r w:rsidRPr="009C6481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 w:eastAsia="ro-RO"/>
        </w:rPr>
        <w:t xml:space="preserve"> </w:t>
      </w: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შესაბამისი სამოქმედო გეგმა, რომლითაც განისაზღვრება ამ მუხლის მე-3 პუნქტით დადგენილი ინსტენსივობის განსხვავებული ოდენობა. </w:t>
      </w:r>
    </w:p>
    <w:p w:rsidR="00B61495" w:rsidRPr="009C6481" w:rsidRDefault="00B61495" w:rsidP="00CB4CCD">
      <w:pPr>
        <w:shd w:val="clear" w:color="auto" w:fill="FFFFFF"/>
        <w:spacing w:after="12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</w:p>
    <w:p w:rsidR="00B61495" w:rsidRPr="009C6481" w:rsidRDefault="00B61495" w:rsidP="004348F3">
      <w:pPr>
        <w:jc w:val="both"/>
        <w:rPr>
          <w:rFonts w:ascii="Sylfaen" w:hAnsi="Sylfaen" w:cs="Times New Roman"/>
          <w:b/>
          <w:bCs/>
          <w:sz w:val="24"/>
          <w:szCs w:val="24"/>
          <w:lang w:val="ka-GE"/>
        </w:rPr>
      </w:pPr>
      <w:r w:rsidRPr="009C6481">
        <w:rPr>
          <w:rFonts w:ascii="Sylfaen" w:hAnsi="Sylfaen" w:cs="Sylfaen"/>
          <w:b/>
          <w:sz w:val="24"/>
          <w:szCs w:val="24"/>
          <w:lang w:val="ka-GE" w:eastAsia="ro-RO"/>
        </w:rPr>
        <w:t>მუხლი</w:t>
      </w:r>
      <w:r w:rsidR="00EB710B">
        <w:rPr>
          <w:rFonts w:ascii="Sylfaen" w:hAnsi="Sylfaen"/>
          <w:b/>
          <w:sz w:val="24"/>
          <w:szCs w:val="24"/>
          <w:lang w:val="ka-GE" w:eastAsia="ro-RO"/>
        </w:rPr>
        <w:t xml:space="preserve"> 8</w:t>
      </w:r>
      <w:r w:rsidRPr="009C6481">
        <w:rPr>
          <w:rFonts w:ascii="Sylfaen" w:hAnsi="Sylfaen"/>
          <w:b/>
          <w:sz w:val="24"/>
          <w:szCs w:val="24"/>
          <w:lang w:val="ka-GE" w:eastAsia="ro-RO"/>
        </w:rPr>
        <w:t xml:space="preserve">. </w:t>
      </w:r>
      <w:r w:rsidRPr="009C6481">
        <w:rPr>
          <w:rFonts w:ascii="Sylfaen" w:hAnsi="Sylfaen" w:cs="Sylfaen"/>
          <w:b/>
          <w:sz w:val="24"/>
          <w:szCs w:val="24"/>
          <w:lang w:val="ka-GE" w:eastAsia="ro-RO"/>
        </w:rPr>
        <w:t>სექტორული</w:t>
      </w:r>
      <w:r w:rsidRPr="009C6481">
        <w:rPr>
          <w:rFonts w:ascii="Sylfaen" w:hAnsi="Sylfaen"/>
          <w:b/>
          <w:sz w:val="24"/>
          <w:szCs w:val="24"/>
          <w:lang w:val="ka-GE" w:eastAsia="ro-RO"/>
        </w:rPr>
        <w:t xml:space="preserve"> დაყოფის </w:t>
      </w:r>
      <w:r w:rsidRPr="009C6481">
        <w:rPr>
          <w:rFonts w:ascii="Sylfaen" w:hAnsi="Sylfaen" w:cs="Sylfaen"/>
          <w:b/>
          <w:sz w:val="24"/>
          <w:szCs w:val="24"/>
          <w:lang w:val="ka-GE" w:eastAsia="ro-RO"/>
        </w:rPr>
        <w:t>ინდიკატორებ</w:t>
      </w:r>
      <w:r w:rsidR="004348F3" w:rsidRPr="009C6481">
        <w:rPr>
          <w:rFonts w:ascii="Sylfaen" w:hAnsi="Sylfaen" w:cs="Sylfaen"/>
          <w:b/>
          <w:sz w:val="24"/>
          <w:szCs w:val="24"/>
          <w:lang w:val="ka-GE" w:eastAsia="ro-RO"/>
        </w:rPr>
        <w:t>ი</w:t>
      </w:r>
      <w:r w:rsidRPr="009C6481">
        <w:rPr>
          <w:rFonts w:ascii="Sylfaen" w:hAnsi="Sylfaen" w:cs="Sylfaen"/>
          <w:b/>
          <w:sz w:val="24"/>
          <w:szCs w:val="24"/>
          <w:lang w:val="ka-GE" w:eastAsia="ro-RO"/>
        </w:rPr>
        <w:t xml:space="preserve"> და </w:t>
      </w:r>
      <w:r w:rsidRPr="009C6481">
        <w:rPr>
          <w:rFonts w:ascii="Sylfaen" w:hAnsi="Sylfaen" w:cs="Times New Roman"/>
          <w:b/>
          <w:bCs/>
          <w:sz w:val="24"/>
          <w:szCs w:val="24"/>
          <w:lang w:val="ka-GE"/>
        </w:rPr>
        <w:t>რისკების დამდგენი</w:t>
      </w:r>
      <w:r w:rsidR="004348F3" w:rsidRPr="009C6481">
        <w:rPr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009C6481">
        <w:rPr>
          <w:rFonts w:ascii="Sylfaen" w:hAnsi="Sylfaen" w:cs="Times New Roman"/>
          <w:b/>
          <w:bCs/>
          <w:sz w:val="24"/>
          <w:szCs w:val="24"/>
          <w:lang w:val="ka-GE"/>
        </w:rPr>
        <w:t>მეთოდოლოგია</w:t>
      </w:r>
    </w:p>
    <w:p w:rsidR="00BB198B" w:rsidRPr="009C6481" w:rsidRDefault="00044407" w:rsidP="00044407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1. პრიორიტეტული ეკონომიკური საქმიანობების შეფასება უნდა განხორციელდეს შესაბამისი ინდიკატორების მეშვეობით და უნდა შემუშავდეს რისკების დამდგენი მეთოდიკა.</w:t>
      </w:r>
    </w:p>
    <w:p w:rsidR="004C32DB" w:rsidRPr="009C6481" w:rsidRDefault="00044407" w:rsidP="004348F3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2</w:t>
      </w:r>
      <w:r w:rsidR="004C32DB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. </w:t>
      </w:r>
      <w:r w:rsidR="00B61495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რისკის</w:t>
      </w:r>
      <w:r w:rsidR="004C32DB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შეფასების მეთოდოლოგია შედგება შემდეგი პარამეტრებისგან</w:t>
      </w:r>
      <w:r w:rsidR="00DB0D3A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:</w:t>
      </w:r>
    </w:p>
    <w:p w:rsidR="00B966A3" w:rsidRDefault="00B966A3" w:rsidP="004348F3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ა</w:t>
      </w:r>
      <w:r w:rsidR="00417931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) </w:t>
      </w:r>
      <w:r w:rsidR="00B61495" w:rsidRPr="009C6481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  <w:r w:rsidR="00B61495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წ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არმოების პროცესი და პროდუქცია;</w:t>
      </w:r>
    </w:p>
    <w:p w:rsidR="00585154" w:rsidRPr="009C6481" w:rsidRDefault="00B966A3" w:rsidP="004348F3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ბ</w:t>
      </w:r>
      <w:r w:rsidR="00417931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) </w:t>
      </w:r>
      <w:r w:rsidR="00B61495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საწარმოო ინციდენტების ტენდენციები;</w:t>
      </w:r>
    </w:p>
    <w:p w:rsidR="007747EF" w:rsidRDefault="00B966A3" w:rsidP="004348F3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გ</w:t>
      </w:r>
      <w:r w:rsidR="00585154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) </w:t>
      </w:r>
      <w:r w:rsidR="00B61495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შრომითი დავების ტენდენციები;</w:t>
      </w:r>
      <w:r w:rsidR="00B61495" w:rsidRPr="009C6481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</w:p>
    <w:p w:rsidR="00B966A3" w:rsidRPr="00B966A3" w:rsidRDefault="00B966A3" w:rsidP="004348F3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დ) შრომის ინპექციის ინპექტირების შედეგები;</w:t>
      </w:r>
    </w:p>
    <w:p w:rsidR="00626F41" w:rsidRPr="00626F41" w:rsidRDefault="00B966A3" w:rsidP="004348F3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ე</w:t>
      </w:r>
      <w:r w:rsidR="007747EF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)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ინსპექტირების დეპარტამენტში შემოსული საჩივრები და გ</w:t>
      </w:r>
      <w:r w:rsidR="00626F4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ანცხადებების ოდენობა და სიმძიმე.</w:t>
      </w:r>
    </w:p>
    <w:p w:rsidR="004E7CEE" w:rsidRPr="009C6481" w:rsidRDefault="00DB0D3A" w:rsidP="004348F3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3</w:t>
      </w:r>
      <w:r w:rsidR="004E7CEE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.</w:t>
      </w: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რისკის შეფასების ინდიკატორები და რისკის შეფასების დონე განისაზღვრება შემდეგი გრაფიკის შესაბამისად. </w:t>
      </w:r>
    </w:p>
    <w:p w:rsidR="00BA5A20" w:rsidRDefault="00BA5A20" w:rsidP="004348F3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</w:pPr>
    </w:p>
    <w:p w:rsidR="00715628" w:rsidRDefault="00715628" w:rsidP="004348F3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</w:pPr>
    </w:p>
    <w:tbl>
      <w:tblPr>
        <w:tblStyle w:val="TableGrid"/>
        <w:tblW w:w="1080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450"/>
        <w:gridCol w:w="1440"/>
        <w:gridCol w:w="2790"/>
        <w:gridCol w:w="1890"/>
        <w:gridCol w:w="2340"/>
        <w:gridCol w:w="1890"/>
      </w:tblGrid>
      <w:tr w:rsidR="00E46901" w:rsidRPr="00C43D5C" w:rsidTr="00424DFA">
        <w:trPr>
          <w:trHeight w:val="214"/>
          <w:tblHeader/>
        </w:trPr>
        <w:tc>
          <w:tcPr>
            <w:tcW w:w="450" w:type="dxa"/>
            <w:vMerge w:val="restart"/>
            <w:shd w:val="pct5" w:color="auto" w:fill="auto"/>
            <w:vAlign w:val="center"/>
          </w:tcPr>
          <w:p w:rsidR="00E46901" w:rsidRPr="00C43D5C" w:rsidRDefault="00E46901" w:rsidP="003F5AF4">
            <w:pPr>
              <w:spacing w:after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</w:pP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  <w:t>N</w:t>
            </w:r>
          </w:p>
        </w:tc>
        <w:tc>
          <w:tcPr>
            <w:tcW w:w="1440" w:type="dxa"/>
            <w:vMerge w:val="restart"/>
            <w:shd w:val="pct5" w:color="auto" w:fill="auto"/>
          </w:tcPr>
          <w:p w:rsidR="00E46901" w:rsidRPr="002D2307" w:rsidRDefault="00E46901" w:rsidP="003F5AF4">
            <w:pPr>
              <w:spacing w:after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b/>
                <w:sz w:val="20"/>
                <w:szCs w:val="20"/>
                <w:lang w:val="ka-GE" w:eastAsia="ro-RO"/>
              </w:rPr>
              <w:t xml:space="preserve">საშუალო შეწონილობა </w:t>
            </w:r>
          </w:p>
        </w:tc>
        <w:tc>
          <w:tcPr>
            <w:tcW w:w="2790" w:type="dxa"/>
            <w:vMerge w:val="restart"/>
            <w:shd w:val="pct5" w:color="auto" w:fill="auto"/>
            <w:vAlign w:val="center"/>
          </w:tcPr>
          <w:p w:rsidR="00E46901" w:rsidRPr="00C43D5C" w:rsidRDefault="00E46901" w:rsidP="003F5AF4">
            <w:pPr>
              <w:spacing w:after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 w:eastAsia="ro-RO"/>
              </w:rPr>
            </w:pP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val="ka-GE" w:eastAsia="ro-RO"/>
              </w:rPr>
              <w:t>ინდიკატორი</w:t>
            </w:r>
          </w:p>
          <w:p w:rsidR="00E46901" w:rsidRPr="00C43D5C" w:rsidRDefault="00E46901" w:rsidP="000539F3">
            <w:pPr>
              <w:spacing w:after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</w:pPr>
          </w:p>
        </w:tc>
        <w:tc>
          <w:tcPr>
            <w:tcW w:w="6120" w:type="dxa"/>
            <w:gridSpan w:val="3"/>
            <w:shd w:val="pct5" w:color="auto" w:fill="auto"/>
            <w:vAlign w:val="center"/>
          </w:tcPr>
          <w:p w:rsidR="00E46901" w:rsidRPr="00C43D5C" w:rsidRDefault="00E46901" w:rsidP="000539F3">
            <w:pPr>
              <w:spacing w:after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 w:eastAsia="ro-RO"/>
              </w:rPr>
            </w:pP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val="ka-GE" w:eastAsia="ro-RO"/>
              </w:rPr>
              <w:t>შეფასება (რისკის დონის მიხედვით)</w:t>
            </w:r>
          </w:p>
        </w:tc>
      </w:tr>
      <w:tr w:rsidR="00E46901" w:rsidRPr="00C43D5C" w:rsidTr="00424DFA">
        <w:trPr>
          <w:trHeight w:val="304"/>
          <w:tblHeader/>
        </w:trPr>
        <w:tc>
          <w:tcPr>
            <w:tcW w:w="450" w:type="dxa"/>
            <w:vMerge/>
            <w:shd w:val="pct5" w:color="auto" w:fill="auto"/>
          </w:tcPr>
          <w:p w:rsidR="00E46901" w:rsidRPr="00C43D5C" w:rsidRDefault="00E46901" w:rsidP="000539F3">
            <w:pPr>
              <w:spacing w:after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</w:pPr>
          </w:p>
        </w:tc>
        <w:tc>
          <w:tcPr>
            <w:tcW w:w="1440" w:type="dxa"/>
            <w:vMerge/>
            <w:shd w:val="pct5" w:color="auto" w:fill="auto"/>
          </w:tcPr>
          <w:p w:rsidR="00E46901" w:rsidRPr="00C43D5C" w:rsidRDefault="00E46901" w:rsidP="000539F3">
            <w:pPr>
              <w:spacing w:after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</w:pPr>
          </w:p>
        </w:tc>
        <w:tc>
          <w:tcPr>
            <w:tcW w:w="2790" w:type="dxa"/>
            <w:vMerge/>
            <w:shd w:val="pct5" w:color="auto" w:fill="auto"/>
          </w:tcPr>
          <w:p w:rsidR="00E46901" w:rsidRPr="00C43D5C" w:rsidRDefault="00E46901" w:rsidP="000539F3">
            <w:pPr>
              <w:spacing w:after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</w:pP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:rsidR="00E46901" w:rsidRPr="00C43D5C" w:rsidRDefault="00E46901" w:rsidP="000539F3">
            <w:pPr>
              <w:spacing w:after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</w:pP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  <w:t>1 (</w:t>
            </w: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val="ka-GE" w:eastAsia="ro-RO"/>
              </w:rPr>
              <w:t>დაბალი</w:t>
            </w: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  <w:t>)</w:t>
            </w:r>
          </w:p>
        </w:tc>
        <w:tc>
          <w:tcPr>
            <w:tcW w:w="2340" w:type="dxa"/>
            <w:shd w:val="clear" w:color="auto" w:fill="F2F2F2" w:themeFill="background1" w:themeFillShade="F2"/>
            <w:vAlign w:val="center"/>
          </w:tcPr>
          <w:p w:rsidR="00E46901" w:rsidRPr="00C43D5C" w:rsidRDefault="00E46901" w:rsidP="003F5AF4">
            <w:pPr>
              <w:spacing w:after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</w:pP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  <w:t>2</w:t>
            </w: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val="ka-GE" w:eastAsia="ro-RO"/>
              </w:rPr>
              <w:t xml:space="preserve"> </w:t>
            </w: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  <w:t>(</w:t>
            </w: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val="ka-GE" w:eastAsia="ro-RO"/>
              </w:rPr>
              <w:t>საშუალო</w:t>
            </w: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  <w:t>)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:rsidR="00E46901" w:rsidRPr="00C43D5C" w:rsidRDefault="00E46901" w:rsidP="000539F3">
            <w:pPr>
              <w:spacing w:after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</w:pP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  <w:t>3 (</w:t>
            </w: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val="ka-GE" w:eastAsia="ro-RO"/>
              </w:rPr>
              <w:t>მაღალი</w:t>
            </w:r>
            <w:r w:rsidRPr="00C43D5C">
              <w:rPr>
                <w:rFonts w:ascii="Sylfaen" w:eastAsia="Times New Roman" w:hAnsi="Sylfaen" w:cs="Arial"/>
                <w:b/>
                <w:sz w:val="20"/>
                <w:szCs w:val="20"/>
                <w:lang w:eastAsia="ro-RO"/>
              </w:rPr>
              <w:t>)</w:t>
            </w:r>
          </w:p>
        </w:tc>
      </w:tr>
      <w:tr w:rsidR="00E46901" w:rsidRPr="009C6481" w:rsidTr="00424DFA">
        <w:trPr>
          <w:trHeight w:val="845"/>
        </w:trPr>
        <w:tc>
          <w:tcPr>
            <w:tcW w:w="450" w:type="dxa"/>
          </w:tcPr>
          <w:p w:rsidR="00E46901" w:rsidRPr="009C648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440" w:type="dxa"/>
          </w:tcPr>
          <w:p w:rsidR="00E46901" w:rsidRPr="009C648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iCs/>
                <w:sz w:val="20"/>
                <w:szCs w:val="20"/>
                <w:lang w:val="ka-GE" w:eastAsia="ro-RO"/>
              </w:rPr>
              <w:t>10</w:t>
            </w:r>
          </w:p>
        </w:tc>
        <w:tc>
          <w:tcPr>
            <w:tcW w:w="2790" w:type="dxa"/>
          </w:tcPr>
          <w:p w:rsidR="00E46901" w:rsidRPr="009C648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>
              <w:rPr>
                <w:rFonts w:ascii="Sylfaen" w:eastAsia="Times New Roman" w:hAnsi="Sylfaen" w:cs="Arial"/>
                <w:iCs/>
                <w:sz w:val="20"/>
                <w:szCs w:val="20"/>
                <w:lang w:val="ka-GE" w:eastAsia="ro-RO"/>
              </w:rPr>
              <w:t>მომხდარი უბედური შემთხვევების ოდენობა ერთი წლის განმავლობაში</w:t>
            </w:r>
          </w:p>
        </w:tc>
        <w:tc>
          <w:tcPr>
            <w:tcW w:w="1890" w:type="dxa"/>
            <w:vAlign w:val="center"/>
          </w:tcPr>
          <w:p w:rsidR="00E46901" w:rsidRDefault="00E46901" w:rsidP="00903235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0 – </w:t>
            </w:r>
            <w:r w:rsidR="008A7DCD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5</w:t>
            </w:r>
          </w:p>
          <w:p w:rsidR="00E46901" w:rsidRPr="009C6481" w:rsidRDefault="00E46901" w:rsidP="008A7DCD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მსუბუქი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46901" w:rsidRDefault="008A7DCD" w:rsidP="00903235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5</w:t>
            </w:r>
            <w:r w:rsidR="00E4690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&lt; მსუბუქი </w:t>
            </w:r>
          </w:p>
          <w:p w:rsidR="00E46901" w:rsidRPr="009C6481" w:rsidRDefault="008A7DCD" w:rsidP="00903235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5</w:t>
            </w:r>
            <w:r w:rsidR="00E4690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&lt; საშუალო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E46901" w:rsidRDefault="008A7DCD" w:rsidP="00903235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5</w:t>
            </w:r>
            <w:r w:rsidR="00E4690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&lt; საშუალო</w:t>
            </w:r>
          </w:p>
          <w:p w:rsidR="00E46901" w:rsidRPr="009C6481" w:rsidRDefault="00E46901" w:rsidP="00903235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0 &lt; მძიმე</w:t>
            </w:r>
          </w:p>
        </w:tc>
      </w:tr>
      <w:tr w:rsidR="00E46901" w:rsidRPr="009C6481" w:rsidTr="00424DFA">
        <w:trPr>
          <w:trHeight w:val="845"/>
        </w:trPr>
        <w:tc>
          <w:tcPr>
            <w:tcW w:w="450" w:type="dxa"/>
          </w:tcPr>
          <w:p w:rsidR="00E46901" w:rsidRPr="00424DFA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2</w:t>
            </w:r>
          </w:p>
        </w:tc>
        <w:tc>
          <w:tcPr>
            <w:tcW w:w="1440" w:type="dxa"/>
          </w:tcPr>
          <w:p w:rsidR="00E4690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iCs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9</w:t>
            </w:r>
          </w:p>
        </w:tc>
        <w:tc>
          <w:tcPr>
            <w:tcW w:w="2790" w:type="dxa"/>
          </w:tcPr>
          <w:p w:rsidR="00E4690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iCs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პროფესიული დაავადებების ოდენობა</w:t>
            </w:r>
          </w:p>
        </w:tc>
        <w:tc>
          <w:tcPr>
            <w:tcW w:w="1890" w:type="dxa"/>
            <w:vAlign w:val="center"/>
          </w:tcPr>
          <w:p w:rsidR="00E46901" w:rsidRDefault="00E46901" w:rsidP="00903235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0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46901" w:rsidRDefault="00E46901" w:rsidP="00903235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1 - 2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E46901" w:rsidRDefault="00E46901" w:rsidP="00903235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2 &lt;</w:t>
            </w:r>
          </w:p>
        </w:tc>
      </w:tr>
      <w:tr w:rsidR="00E46901" w:rsidRPr="009C6481" w:rsidTr="00424DFA">
        <w:trPr>
          <w:trHeight w:val="777"/>
        </w:trPr>
        <w:tc>
          <w:tcPr>
            <w:tcW w:w="450" w:type="dxa"/>
          </w:tcPr>
          <w:p w:rsidR="00E46901" w:rsidRPr="009C648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3</w:t>
            </w:r>
          </w:p>
        </w:tc>
        <w:tc>
          <w:tcPr>
            <w:tcW w:w="1440" w:type="dxa"/>
          </w:tcPr>
          <w:p w:rsidR="00E46901" w:rsidRPr="00682AC0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iCs/>
                <w:sz w:val="20"/>
                <w:szCs w:val="20"/>
                <w:lang w:val="en-US" w:eastAsia="ro-RO"/>
              </w:rPr>
            </w:pPr>
            <w:r>
              <w:rPr>
                <w:rFonts w:ascii="Sylfaen" w:eastAsia="Times New Roman" w:hAnsi="Sylfaen" w:cs="Arial"/>
                <w:iCs/>
                <w:sz w:val="20"/>
                <w:szCs w:val="20"/>
                <w:lang w:val="ka-GE" w:eastAsia="ro-RO"/>
              </w:rPr>
              <w:t>8</w:t>
            </w:r>
          </w:p>
        </w:tc>
        <w:tc>
          <w:tcPr>
            <w:tcW w:w="2790" w:type="dxa"/>
          </w:tcPr>
          <w:p w:rsidR="00E46901" w:rsidRPr="009C648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9C6481">
              <w:rPr>
                <w:rFonts w:ascii="Sylfaen" w:eastAsia="Times New Roman" w:hAnsi="Sylfaen" w:cs="Arial"/>
                <w:iCs/>
                <w:sz w:val="20"/>
                <w:szCs w:val="20"/>
                <w:lang w:val="ka-GE" w:eastAsia="ro-RO"/>
              </w:rPr>
              <w:t>შრომის ინსპექციის მი</w:t>
            </w:r>
            <w:r>
              <w:rPr>
                <w:rFonts w:ascii="Sylfaen" w:eastAsia="Times New Roman" w:hAnsi="Sylfaen" w:cs="Arial"/>
                <w:iCs/>
                <w:sz w:val="20"/>
                <w:szCs w:val="20"/>
                <w:lang w:val="ka-GE" w:eastAsia="ro-RO"/>
              </w:rPr>
              <w:t>ერ გამოვლენილი დარღვევები ბოლო 5</w:t>
            </w:r>
            <w:r w:rsidRPr="009C6481">
              <w:rPr>
                <w:rFonts w:ascii="Sylfaen" w:eastAsia="Times New Roman" w:hAnsi="Sylfaen" w:cs="Arial"/>
                <w:iCs/>
                <w:sz w:val="20"/>
                <w:szCs w:val="20"/>
                <w:lang w:val="ka-GE" w:eastAsia="ro-RO"/>
              </w:rPr>
              <w:t xml:space="preserve"> წლის განმავლობაში</w:t>
            </w:r>
          </w:p>
        </w:tc>
        <w:tc>
          <w:tcPr>
            <w:tcW w:w="1890" w:type="dxa"/>
            <w:vAlign w:val="center"/>
          </w:tcPr>
          <w:p w:rsidR="00E46901" w:rsidRPr="009C6481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9C648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გაფრთხილება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46901" w:rsidRPr="009C6481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9C648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ჯარიმა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E46901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განმეორებითი დაჯარიმება,</w:t>
            </w:r>
          </w:p>
          <w:p w:rsidR="00E46901" w:rsidRPr="009C6481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9C648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დანაშაული</w:t>
            </w:r>
          </w:p>
        </w:tc>
      </w:tr>
      <w:tr w:rsidR="00E46901" w:rsidRPr="009C6481" w:rsidTr="00424DFA">
        <w:trPr>
          <w:trHeight w:val="777"/>
        </w:trPr>
        <w:tc>
          <w:tcPr>
            <w:tcW w:w="450" w:type="dxa"/>
          </w:tcPr>
          <w:p w:rsidR="00E46901" w:rsidRPr="00424DFA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4</w:t>
            </w:r>
          </w:p>
        </w:tc>
        <w:tc>
          <w:tcPr>
            <w:tcW w:w="1440" w:type="dxa"/>
          </w:tcPr>
          <w:p w:rsidR="00E4690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iCs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7</w:t>
            </w:r>
          </w:p>
        </w:tc>
        <w:tc>
          <w:tcPr>
            <w:tcW w:w="2790" w:type="dxa"/>
          </w:tcPr>
          <w:p w:rsidR="00E46901" w:rsidRPr="009C648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iCs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შრომის ინსპექტორის რეკომენდაციების შესრულების საკითხი</w:t>
            </w:r>
          </w:p>
        </w:tc>
        <w:tc>
          <w:tcPr>
            <w:tcW w:w="1890" w:type="dxa"/>
            <w:vAlign w:val="center"/>
          </w:tcPr>
          <w:p w:rsidR="00E46901" w:rsidRPr="009C6481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დარღვევები არ გამოვლენილა ან/და  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br/>
              <w:t>შესრულდა მითითება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46901" w:rsidRPr="009C6481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მითითების შეუსრულებლობა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E46901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მითითების განმეორებით და მეტჯერ შეუსრულებლობა</w:t>
            </w:r>
          </w:p>
        </w:tc>
      </w:tr>
      <w:tr w:rsidR="00E46901" w:rsidRPr="009C6481" w:rsidTr="00424DFA">
        <w:trPr>
          <w:trHeight w:val="782"/>
        </w:trPr>
        <w:tc>
          <w:tcPr>
            <w:tcW w:w="450" w:type="dxa"/>
          </w:tcPr>
          <w:p w:rsidR="00E46901" w:rsidRPr="009C648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lastRenderedPageBreak/>
              <w:t>5</w:t>
            </w:r>
          </w:p>
        </w:tc>
        <w:tc>
          <w:tcPr>
            <w:tcW w:w="1440" w:type="dxa"/>
          </w:tcPr>
          <w:p w:rsidR="00E4690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6</w:t>
            </w:r>
          </w:p>
        </w:tc>
        <w:tc>
          <w:tcPr>
            <w:tcW w:w="2790" w:type="dxa"/>
          </w:tcPr>
          <w:p w:rsidR="00E46901" w:rsidRPr="009C6481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სხვა უწყებების მიერ </w:t>
            </w:r>
            <w:r w:rsidRPr="009C648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გამოვლენილი დარღვევები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(სამართალდარღვევა ან/და დანაშაული)</w:t>
            </w:r>
          </w:p>
        </w:tc>
        <w:tc>
          <w:tcPr>
            <w:tcW w:w="1890" w:type="dxa"/>
            <w:vAlign w:val="center"/>
          </w:tcPr>
          <w:p w:rsidR="00E46901" w:rsidRPr="009C6481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9C6481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2340" w:type="dxa"/>
            <w:vAlign w:val="center"/>
          </w:tcPr>
          <w:p w:rsidR="00E46901" w:rsidRPr="009C6481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9C6481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890" w:type="dxa"/>
            <w:vAlign w:val="center"/>
          </w:tcPr>
          <w:p w:rsidR="00E46901" w:rsidRPr="009C6481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9C6481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2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</w:t>
            </w:r>
            <w:r w:rsidRPr="009C6481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&lt;</w:t>
            </w:r>
          </w:p>
        </w:tc>
      </w:tr>
      <w:tr w:rsidR="00E46901" w:rsidRPr="004A1E17" w:rsidTr="00424DFA">
        <w:trPr>
          <w:trHeight w:val="373"/>
        </w:trPr>
        <w:tc>
          <w:tcPr>
            <w:tcW w:w="450" w:type="dxa"/>
          </w:tcPr>
          <w:p w:rsidR="00E46901" w:rsidRPr="004A1E17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6</w:t>
            </w:r>
          </w:p>
        </w:tc>
        <w:tc>
          <w:tcPr>
            <w:tcW w:w="1440" w:type="dxa"/>
          </w:tcPr>
          <w:p w:rsidR="00E46901" w:rsidRPr="004A1E17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5</w:t>
            </w:r>
          </w:p>
        </w:tc>
        <w:tc>
          <w:tcPr>
            <w:tcW w:w="2790" w:type="dxa"/>
          </w:tcPr>
          <w:p w:rsidR="00E46901" w:rsidRPr="004A1E17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9C648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შრომის ინსპექცი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აში შესული</w:t>
            </w:r>
            <w:r w:rsidRPr="009C648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საჩივრები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ს ოდენობა ერთი წ</w:t>
            </w:r>
            <w:r w:rsidRPr="009C648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ლ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ი</w:t>
            </w:r>
            <w:r w:rsidRPr="009C648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ს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განმავლობაში 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E46901" w:rsidRPr="004A1E17" w:rsidRDefault="000D0B7B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0</w:t>
            </w:r>
            <w:r w:rsidR="00E4690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</w:t>
            </w:r>
            <w:r w:rsidR="00E46901" w:rsidRPr="009C6481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-</w:t>
            </w:r>
            <w:r w:rsidR="00E46901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2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E46901" w:rsidRPr="004A1E17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3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</w:t>
            </w:r>
            <w:r w:rsidRPr="009C6481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-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4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E46901" w:rsidRDefault="00E46901" w:rsidP="00903235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4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</w:t>
            </w:r>
            <w:r w:rsidRPr="009C6481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&lt;</w:t>
            </w:r>
          </w:p>
          <w:p w:rsidR="00E46901" w:rsidRPr="004A1E17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</w:p>
        </w:tc>
      </w:tr>
      <w:tr w:rsidR="00E46901" w:rsidRPr="004A1E17" w:rsidTr="00424DFA">
        <w:trPr>
          <w:trHeight w:val="373"/>
        </w:trPr>
        <w:tc>
          <w:tcPr>
            <w:tcW w:w="450" w:type="dxa"/>
          </w:tcPr>
          <w:p w:rsidR="00E46901" w:rsidRPr="004A1E17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7</w:t>
            </w:r>
          </w:p>
        </w:tc>
        <w:tc>
          <w:tcPr>
            <w:tcW w:w="1440" w:type="dxa"/>
          </w:tcPr>
          <w:p w:rsidR="00E46901" w:rsidRPr="004A1E17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4</w:t>
            </w:r>
          </w:p>
        </w:tc>
        <w:tc>
          <w:tcPr>
            <w:tcW w:w="2790" w:type="dxa"/>
          </w:tcPr>
          <w:p w:rsidR="00E46901" w:rsidRPr="004A1E17" w:rsidRDefault="00E46901" w:rsidP="004A1E17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ღამის ცვლაში მუშაობა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E46901" w:rsidRPr="004A1E17" w:rsidRDefault="00E46901" w:rsidP="004A1E17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არ არის ღამის ცვლაში მუშაობა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E46901" w:rsidRPr="004A1E17" w:rsidRDefault="00E46901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მხოლოდ </w:t>
            </w:r>
            <w:r w:rsidR="00626D29"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დარაჯი</w:t>
            </w:r>
            <w:r w:rsidR="00626D29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ან/და </w:t>
            </w:r>
            <w:r w:rsidR="00626D29"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უწყვეტ საწარმოო პროცესში მონაწილ</w:t>
            </w:r>
            <w:r w:rsidR="00626D29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ე პირი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E46901" w:rsidRPr="004A1E17" w:rsidRDefault="008A7DCD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სხვა ნებისმიერი პირი გარდა  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დარაჯი</w:t>
            </w:r>
            <w:r w:rsidR="00BD468F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ს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ან/და 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უწყვეტ საწარმოო პროცესში მონაწილ</w:t>
            </w:r>
            <w:r w:rsidR="00BD468F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ისა</w:t>
            </w:r>
          </w:p>
        </w:tc>
      </w:tr>
      <w:tr w:rsidR="00E46901" w:rsidRPr="004A1E17" w:rsidTr="00424DFA">
        <w:trPr>
          <w:trHeight w:val="373"/>
        </w:trPr>
        <w:tc>
          <w:tcPr>
            <w:tcW w:w="450" w:type="dxa"/>
          </w:tcPr>
          <w:p w:rsidR="00E46901" w:rsidRPr="004A1E17" w:rsidRDefault="00E46901" w:rsidP="00FB539D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8</w:t>
            </w:r>
          </w:p>
        </w:tc>
        <w:tc>
          <w:tcPr>
            <w:tcW w:w="1440" w:type="dxa"/>
          </w:tcPr>
          <w:p w:rsidR="00E46901" w:rsidRPr="004A1E17" w:rsidRDefault="00E46901" w:rsidP="00FB539D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3</w:t>
            </w:r>
          </w:p>
        </w:tc>
        <w:tc>
          <w:tcPr>
            <w:tcW w:w="2790" w:type="dxa"/>
          </w:tcPr>
          <w:p w:rsidR="00E46901" w:rsidRPr="004A1E17" w:rsidRDefault="00E46901" w:rsidP="00FB539D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უწყვეტი საწარმოო პროცესი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E46901" w:rsidRPr="004A1E17" w:rsidRDefault="00E46901" w:rsidP="00FB539D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მიმდინარეობს თანამშრომლების დასწრების გარეშე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E46901" w:rsidRPr="004A1E17" w:rsidRDefault="00E46901" w:rsidP="00FB539D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მხოლოდ ცვლაში მომუშავე დასაქმებულებისთვის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E46901" w:rsidRPr="004A1E17" w:rsidRDefault="00E46901" w:rsidP="00FB539D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სრულად ორგანიზაციაში</w:t>
            </w:r>
          </w:p>
        </w:tc>
      </w:tr>
      <w:tr w:rsidR="00E46901" w:rsidRPr="004A1E17" w:rsidTr="00424DFA">
        <w:trPr>
          <w:trHeight w:val="643"/>
        </w:trPr>
        <w:tc>
          <w:tcPr>
            <w:tcW w:w="450" w:type="dxa"/>
          </w:tcPr>
          <w:p w:rsidR="00E46901" w:rsidRPr="004A1E17" w:rsidRDefault="00E46901" w:rsidP="00FB539D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9</w:t>
            </w:r>
          </w:p>
        </w:tc>
        <w:tc>
          <w:tcPr>
            <w:tcW w:w="1440" w:type="dxa"/>
          </w:tcPr>
          <w:p w:rsidR="00E46901" w:rsidRPr="004A1E17" w:rsidRDefault="00E46901" w:rsidP="00FB539D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2</w:t>
            </w:r>
          </w:p>
        </w:tc>
        <w:tc>
          <w:tcPr>
            <w:tcW w:w="2790" w:type="dxa"/>
          </w:tcPr>
          <w:p w:rsidR="00E46901" w:rsidRPr="004A1E17" w:rsidRDefault="00E46901" w:rsidP="00FB539D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დასაქმებულთა მიერ საავადმყოფო ფურცელით სარგებლობის ოდენობა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E46901" w:rsidRPr="004A1E17" w:rsidRDefault="00E46901" w:rsidP="00FB539D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1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–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2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0 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%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E46901" w:rsidRPr="004A1E17" w:rsidRDefault="00E46901" w:rsidP="00FB539D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20 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-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5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0%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E46901" w:rsidRPr="004A1E17" w:rsidRDefault="00E46901" w:rsidP="00FB539D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50%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&lt;</w:t>
            </w:r>
          </w:p>
        </w:tc>
      </w:tr>
      <w:tr w:rsidR="00E46901" w:rsidRPr="004A1E17" w:rsidTr="00424DFA">
        <w:trPr>
          <w:trHeight w:val="643"/>
        </w:trPr>
        <w:tc>
          <w:tcPr>
            <w:tcW w:w="450" w:type="dxa"/>
          </w:tcPr>
          <w:p w:rsidR="00E46901" w:rsidRPr="004A1E17" w:rsidRDefault="00E46901" w:rsidP="00FB539D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1440" w:type="dxa"/>
          </w:tcPr>
          <w:p w:rsidR="00E46901" w:rsidRPr="004A1E17" w:rsidRDefault="00E46901" w:rsidP="00FB539D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1</w:t>
            </w:r>
          </w:p>
        </w:tc>
        <w:tc>
          <w:tcPr>
            <w:tcW w:w="2790" w:type="dxa"/>
          </w:tcPr>
          <w:p w:rsidR="00E46901" w:rsidRPr="004A1E17" w:rsidRDefault="00E46901" w:rsidP="00FB539D">
            <w:pPr>
              <w:spacing w:after="120"/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თანამშრომლების მაღალი დენადობა წლის განმავლობაში პროცენტებში</w:t>
            </w:r>
          </w:p>
        </w:tc>
        <w:tc>
          <w:tcPr>
            <w:tcW w:w="1890" w:type="dxa"/>
            <w:vAlign w:val="center"/>
          </w:tcPr>
          <w:p w:rsidR="00E46901" w:rsidRPr="004A1E17" w:rsidRDefault="00E46901" w:rsidP="00FB539D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1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–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2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>5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%</w:t>
            </w:r>
          </w:p>
        </w:tc>
        <w:tc>
          <w:tcPr>
            <w:tcW w:w="2340" w:type="dxa"/>
            <w:vAlign w:val="center"/>
          </w:tcPr>
          <w:p w:rsidR="00E46901" w:rsidRPr="004A1E17" w:rsidRDefault="00E46901" w:rsidP="00FB539D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25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–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val="ka-GE" w:eastAsia="ro-RO"/>
              </w:rPr>
              <w:t xml:space="preserve"> 45</w:t>
            </w: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%</w:t>
            </w:r>
          </w:p>
        </w:tc>
        <w:tc>
          <w:tcPr>
            <w:tcW w:w="1890" w:type="dxa"/>
            <w:vAlign w:val="center"/>
          </w:tcPr>
          <w:p w:rsidR="00E46901" w:rsidRPr="004A1E17" w:rsidRDefault="00E46901" w:rsidP="00FB539D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</w:pPr>
            <w:r w:rsidRPr="004A1E17">
              <w:rPr>
                <w:rFonts w:ascii="Sylfaen" w:eastAsia="Times New Roman" w:hAnsi="Sylfaen" w:cs="Arial"/>
                <w:sz w:val="20"/>
                <w:szCs w:val="20"/>
                <w:lang w:eastAsia="ro-RO"/>
              </w:rPr>
              <w:t>45%&lt;</w:t>
            </w:r>
          </w:p>
        </w:tc>
      </w:tr>
    </w:tbl>
    <w:p w:rsidR="00715628" w:rsidRDefault="00715628" w:rsidP="007A08B8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</w:p>
    <w:p w:rsidR="00A85329" w:rsidRDefault="00BD48B6" w:rsidP="007A08B8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4. ამ მუხლის მე-3 პუნქტის </w:t>
      </w:r>
      <w:r w:rsidR="00FC5660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შესაბამისად დ</w:t>
      </w:r>
      <w:r w:rsidR="00A85329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ადგენილი ინდიკატორების მიხედვით </w:t>
      </w:r>
      <w:r w:rsidR="00FC5660"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რისკის დონ</w:t>
      </w:r>
      <w:r w:rsidR="00C2465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ე განისაზღვრება</w:t>
      </w:r>
      <w:r w:rsidR="00A85329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- თითოეული ინდიკატორის რისკის დონე გამრავლებული საშუალო შეწონილობაზე. </w:t>
      </w:r>
    </w:p>
    <w:p w:rsidR="00070577" w:rsidRDefault="00A85329" w:rsidP="007A08B8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5. ორგანიზაციის რისკის დონე წარმოადგენს ამ მუხლის მე-4 პუნქტით განსაზღვრული თითოეულ</w:t>
      </w:r>
      <w:r w:rsidR="00070577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ი ინდიკატორის რისკის დონის ჯამს შემდეგი გაანგარიშებით:</w:t>
      </w:r>
    </w:p>
    <w:p w:rsidR="00070577" w:rsidRDefault="00070577" w:rsidP="00070577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ა) თუ რეგულირების ობიექტის  ხვედრითი </w:t>
      </w:r>
      <w:r w:rsidR="00AF5B2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წილი </w:t>
      </w:r>
      <w:r w:rsidR="003C079A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60</w:t>
      </w:r>
      <w:r w:rsidR="000F73B5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ერთეულზე ნაკლებია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, იგი შეესაბამება დაბალი რისკის ობიექტს;</w:t>
      </w:r>
    </w:p>
    <w:p w:rsidR="00070577" w:rsidRPr="009C6481" w:rsidRDefault="00070577" w:rsidP="00070577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ბ</w:t>
      </w: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) თუ რეგულირები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ს ობიექტის ხვედრითი წილი </w:t>
      </w:r>
      <w:r w:rsidR="003C079A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115 ერთეულზე ნაკლებია</w:t>
      </w: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, იგი შეესაბამება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საშუალო</w:t>
      </w: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რისკის ობიექტს;</w:t>
      </w:r>
    </w:p>
    <w:p w:rsidR="0038345D" w:rsidRDefault="00070577" w:rsidP="007A08B8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გ) </w:t>
      </w: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თუ რეგულირები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ს ობიექტის ხვედრითი წილი არის </w:t>
      </w:r>
      <w:r w:rsidR="003C079A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115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ქულაზე</w:t>
      </w: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ზევით, იგი შეესაბამება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მაღალი </w:t>
      </w: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რისკის ობიექტს.</w:t>
      </w:r>
    </w:p>
    <w:p w:rsidR="0004747D" w:rsidRDefault="0004747D" w:rsidP="007A08B8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lastRenderedPageBreak/>
        <w:t>6. პრიორიტეტული დარგების განსა</w:t>
      </w:r>
      <w:r w:rsidR="00490AE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სა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ზღვრა</w:t>
      </w:r>
      <w:r w:rsidR="00490AE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დ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ორგანიზაციები</w:t>
      </w:r>
      <w:r w:rsidR="00490AE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უნდა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დაჯგუფ</w:t>
      </w:r>
      <w:r w:rsidR="00490AE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დეს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მათი რისკის დონის შესაბამისად იმგვარად, რომ დაცული იყოს ამ დადგენილების მე-7 მუხლის პირველი და მეორე პუნქტით გათვალისწინებული წესი.</w:t>
      </w:r>
    </w:p>
    <w:p w:rsidR="0068437C" w:rsidRDefault="0038345D" w:rsidP="007A08B8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7</w:t>
      </w:r>
      <w:r w:rsidR="006C166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. </w:t>
      </w:r>
      <w:r w:rsidR="0068437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რისკის დონის განსაზღვრა</w:t>
      </w:r>
      <w:r w:rsidR="00B87C0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და სექტორული განაწილება </w:t>
      </w:r>
      <w:r w:rsidR="0068437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ხდება საქართველოს ეროვნული კლასიფიკატორის (სეკ-2016) შესაბამისად</w:t>
      </w:r>
      <w:r w:rsidR="0091366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,</w:t>
      </w:r>
      <w:r w:rsidR="0068437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ამ დადგენილების მე-4 მუხლის მე-2 პუნქტის შესაბამისად დაჯგუფებული სექტორების </w:t>
      </w:r>
      <w:r w:rsidR="0068437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მიხედვით შემდეგნაირად:</w:t>
      </w:r>
    </w:p>
    <w:p w:rsidR="006C166C" w:rsidRDefault="0068437C" w:rsidP="007A08B8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ა) </w:t>
      </w:r>
      <w:r w:rsidR="006C166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იმ შემთხვევაში</w:t>
      </w:r>
      <w:r w:rsidR="00DD74E3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თუ</w:t>
      </w:r>
      <w:r w:rsidR="0038345D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კონკრეტული დარგობრივი მიმართულების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ქვეშ </w:t>
      </w:r>
      <w:r w:rsidR="006C166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გაერთიანებული რეგულირების ობიექტის</w:t>
      </w:r>
      <w:r w:rsidR="00F009E5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  <w:r w:rsidR="0038345D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>90</w:t>
      </w:r>
      <w:r w:rsidR="006C166C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>%</w:t>
      </w:r>
      <w:r w:rsidR="00E5245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არის</w:t>
      </w:r>
      <w:r w:rsidR="006C166C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  <w:r w:rsidR="00E5245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დაბალი ან საშუალო </w:t>
      </w:r>
      <w:r w:rsidR="006C166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რისკის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ორგანიზაციათა </w:t>
      </w:r>
      <w:r w:rsidR="006C166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ჩამონათვალში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, ასეთი გან</w:t>
      </w:r>
      <w:r w:rsidR="00877C6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ეკუთვნება დაბალი რისკის სექტორ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ს;</w:t>
      </w:r>
    </w:p>
    <w:p w:rsidR="0068437C" w:rsidRDefault="0068437C" w:rsidP="0068437C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ბ) </w:t>
      </w:r>
      <w:r w:rsidR="00557BE4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იმ შემთხვევაში თუ კონკრეტული დარგობრივი მიმართულების ქვეშ გაერთიანებული რეგულირების ობიექტის</w:t>
      </w:r>
      <w:r w:rsidR="00557BE4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  <w:r w:rsidR="00E5245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11% - 40</w:t>
      </w:r>
      <w:r w:rsidR="00A90EF0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%</w:t>
      </w:r>
      <w:r w:rsidR="00E5245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არის მაღალი რის</w:t>
      </w:r>
      <w:r w:rsidR="00A90EF0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კის ორგანიზაციათა ჩამონათვალში, ასეთი განეკუთვნება საშუალო რისკის სექტორს;</w:t>
      </w:r>
    </w:p>
    <w:p w:rsidR="0068437C" w:rsidRDefault="0068437C" w:rsidP="0068437C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გ) </w:t>
      </w:r>
      <w:r w:rsidR="00557BE4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იმ შემთხვევაში თუ კონკრეტული დარგობრივი მიმართულების ქვეშ გაერთიანებული რეგულირების ობიექტის</w:t>
      </w:r>
      <w:r w:rsidR="00557BE4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  <w:r w:rsidR="00557BE4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4</w:t>
      </w:r>
      <w:r w:rsidR="00E5245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0</w:t>
      </w:r>
      <w:r w:rsidR="00557BE4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% - 6</w:t>
      </w:r>
      <w:r w:rsidR="00E5245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0% არის</w:t>
      </w:r>
      <w:r w:rsidR="00C53C50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</w:t>
      </w:r>
      <w:r w:rsidR="00F009E5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მაღალი რისკის</w:t>
      </w:r>
      <w:r w:rsidR="00C53C50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ორგანიზაციათა ჩამონათვალში, ასეთი განეკუთვნება </w:t>
      </w:r>
      <w:r w:rsidR="00F009E5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მაღალი</w:t>
      </w:r>
      <w:r w:rsidR="00C53C50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რისკის სექტორს;</w:t>
      </w:r>
    </w:p>
    <w:p w:rsidR="0068437C" w:rsidRDefault="0068437C" w:rsidP="0068437C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დ) </w:t>
      </w:r>
      <w:r w:rsidR="00B21F62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იმ შემთხვევაში თუ კონკრეტული დარგობრივი მიმართულების ქვეშ გაერთიანებული რეგულირების ობიექტის</w:t>
      </w:r>
      <w:r w:rsidR="00B21F62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  <w:r w:rsidR="00557BE4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6</w:t>
      </w:r>
      <w:r w:rsidR="00E5245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0</w:t>
      </w:r>
      <w:r w:rsidR="00557BE4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%</w:t>
      </w:r>
      <w:r w:rsidR="00557BE4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  <w:r w:rsidR="00557BE4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- </w:t>
      </w:r>
      <w:r w:rsidR="00E5245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85</w:t>
      </w:r>
      <w:r w:rsidR="00F009E5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>%</w:t>
      </w:r>
      <w:r w:rsidR="00B21F62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</w:t>
      </w:r>
      <w:r w:rsidR="00F009E5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ხვდება მაღალი რისკის ორგანიზაციათა ჩამონათვალში, ასეთი განეკუთვნება ძალიან მაღალი რისკის სექტორს;</w:t>
      </w:r>
    </w:p>
    <w:p w:rsidR="0068437C" w:rsidRDefault="0068437C" w:rsidP="007A08B8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ე) </w:t>
      </w:r>
      <w:r w:rsidR="0038345D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იმ შემთხვევაში თუ კონკრეტული დარგობრივი მიმართულების ქვეშ გაერთიანებული რეგულირების ობიექტის</w:t>
      </w:r>
      <w:r w:rsidR="0038345D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  <w:r w:rsidR="00E5245C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>8</w:t>
      </w:r>
      <w:r w:rsidR="00E5245C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6</w:t>
      </w:r>
      <w:r w:rsidR="00DD74E3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>%</w:t>
      </w:r>
      <w:r w:rsidR="00F009E5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-ზე მეტი</w:t>
      </w:r>
      <w:r w:rsidR="00DD74E3">
        <w:rPr>
          <w:rFonts w:ascii="Sylfaen" w:eastAsia="Times New Roman" w:hAnsi="Sylfaen" w:cs="Times New Roman"/>
          <w:color w:val="000000"/>
          <w:sz w:val="24"/>
          <w:szCs w:val="24"/>
          <w:lang w:eastAsia="ro-RO"/>
        </w:rPr>
        <w:t xml:space="preserve"> </w:t>
      </w:r>
      <w:r w:rsidR="00DD74E3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ხვდება მაღალი რისკის ორგანიზაციათა ჩამონათვალში, ასეთი განეკუთვნება განს</w:t>
      </w:r>
      <w:r w:rsidR="00877C6B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აკუთრებით მაღალი რისკის სექტორს.</w:t>
      </w:r>
    </w:p>
    <w:p w:rsidR="00890001" w:rsidRDefault="00890001" w:rsidP="00890001">
      <w:pPr>
        <w:spacing w:after="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</w:pPr>
      <w:r>
        <w:rPr>
          <w:rFonts w:ascii="Sylfaen" w:hAnsi="Sylfaen" w:cs="Sylfaen"/>
          <w:sz w:val="24"/>
          <w:szCs w:val="24"/>
        </w:rPr>
        <w:t>8.</w:t>
      </w: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ამ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დადგენილების მე-5 მუხლით დადგენილი წესით შეგროვებული და დამუშავებული ინფორმაციის</w:t>
      </w:r>
      <w:r w:rsidR="00E23B8D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,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ამ მუხლის </w:t>
      </w:r>
      <w:r w:rsidR="00E23B8D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მე-3</w:t>
      </w:r>
      <w:r w:rsidRPr="009C6481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პუნქტის შესაბამისად გამოვლენილი </w:t>
      </w:r>
      <w:r w:rsidR="00E23B8D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რისკის დონის გათვალისწინებითა და ამ მუხლის მე-5 პუნქტით დადგენილი წესის შესაბამისად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შრომის პირობების ინსპექტირების დეპარტამენტის უფლებამოსილი პირი დაადგენს</w:t>
      </w:r>
      <w:r w:rsidR="00E23B8D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რისკის დონეს ორგანიზაციებში, მის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პროცენტულ მაჩვენებელს მისი ტიპის </w:t>
      </w:r>
      <w:r w:rsidR="00E23B8D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სხვა ორგანიზაციებთან ერთობლიობაში,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რის საფუძველზეც მოხდება </w:t>
      </w:r>
      <w:r w:rsidR="00E23B8D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ორგანიზაციების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სექტორული</w:t>
      </w:r>
      <w:r w:rsidR="00E23B8D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გა</w:t>
      </w:r>
      <w:r w:rsidR="00302CC0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და</w:t>
      </w:r>
      <w:r w:rsidR="002825E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ნაწილება და</w:t>
      </w:r>
      <w:r w:rsidR="00302CC0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</w:t>
      </w:r>
      <w:r w:rsidR="00E23B8D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ამ დადგენილების მე-7 პუნქტის შესაბამისად </w:t>
      </w:r>
      <w:r w:rsidR="002825E8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განხორციელდება </w:t>
      </w:r>
      <w:r w:rsidR="00E23B8D"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>პრიორიტეტის მინიჭება.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 w:eastAsia="ro-RO"/>
        </w:rPr>
        <w:t xml:space="preserve"> </w:t>
      </w:r>
    </w:p>
    <w:p w:rsidR="00573059" w:rsidRPr="009C6481" w:rsidRDefault="00573059" w:rsidP="002E794B">
      <w:pPr>
        <w:pStyle w:val="NoSpacing"/>
        <w:spacing w:line="276" w:lineRule="auto"/>
        <w:rPr>
          <w:rFonts w:ascii="Sylfaen" w:hAnsi="Sylfaen" w:cs="Sylfaen"/>
          <w:sz w:val="24"/>
          <w:szCs w:val="24"/>
        </w:rPr>
      </w:pPr>
    </w:p>
    <w:sectPr w:rsidR="00573059" w:rsidRPr="009C6481" w:rsidSect="007156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CC5"/>
    <w:rsid w:val="00021912"/>
    <w:rsid w:val="000237FB"/>
    <w:rsid w:val="00023D4C"/>
    <w:rsid w:val="000323D0"/>
    <w:rsid w:val="00036524"/>
    <w:rsid w:val="00043404"/>
    <w:rsid w:val="00044407"/>
    <w:rsid w:val="0004747D"/>
    <w:rsid w:val="000539F3"/>
    <w:rsid w:val="00054C5E"/>
    <w:rsid w:val="00070577"/>
    <w:rsid w:val="0008473A"/>
    <w:rsid w:val="00087A75"/>
    <w:rsid w:val="000A074C"/>
    <w:rsid w:val="000A31FA"/>
    <w:rsid w:val="000B1CB8"/>
    <w:rsid w:val="000B1FFC"/>
    <w:rsid w:val="000B4966"/>
    <w:rsid w:val="000C2E60"/>
    <w:rsid w:val="000C79A2"/>
    <w:rsid w:val="000D0B7B"/>
    <w:rsid w:val="000E0717"/>
    <w:rsid w:val="000F6942"/>
    <w:rsid w:val="000F73B5"/>
    <w:rsid w:val="000F7DA9"/>
    <w:rsid w:val="00101BF6"/>
    <w:rsid w:val="001024A8"/>
    <w:rsid w:val="00104104"/>
    <w:rsid w:val="0011477C"/>
    <w:rsid w:val="00123A96"/>
    <w:rsid w:val="00123C2C"/>
    <w:rsid w:val="001276E7"/>
    <w:rsid w:val="00130587"/>
    <w:rsid w:val="001358D3"/>
    <w:rsid w:val="001541B1"/>
    <w:rsid w:val="001550DE"/>
    <w:rsid w:val="001606A1"/>
    <w:rsid w:val="00164111"/>
    <w:rsid w:val="001764D8"/>
    <w:rsid w:val="00183BFF"/>
    <w:rsid w:val="0018555A"/>
    <w:rsid w:val="00185E55"/>
    <w:rsid w:val="00195468"/>
    <w:rsid w:val="001B31AD"/>
    <w:rsid w:val="001C40D3"/>
    <w:rsid w:val="001C5177"/>
    <w:rsid w:val="001D1FEB"/>
    <w:rsid w:val="001E0375"/>
    <w:rsid w:val="001E1BEF"/>
    <w:rsid w:val="001E27CA"/>
    <w:rsid w:val="001E2A39"/>
    <w:rsid w:val="001F7366"/>
    <w:rsid w:val="00200E3D"/>
    <w:rsid w:val="0020321C"/>
    <w:rsid w:val="0021273A"/>
    <w:rsid w:val="00221B37"/>
    <w:rsid w:val="002317F2"/>
    <w:rsid w:val="002340F0"/>
    <w:rsid w:val="00236249"/>
    <w:rsid w:val="00240F86"/>
    <w:rsid w:val="00241D3F"/>
    <w:rsid w:val="00243A01"/>
    <w:rsid w:val="00244D60"/>
    <w:rsid w:val="00245785"/>
    <w:rsid w:val="00245CE2"/>
    <w:rsid w:val="00255EE0"/>
    <w:rsid w:val="002710AC"/>
    <w:rsid w:val="00277A22"/>
    <w:rsid w:val="00280023"/>
    <w:rsid w:val="002825E8"/>
    <w:rsid w:val="00282FBD"/>
    <w:rsid w:val="00283866"/>
    <w:rsid w:val="00287E5E"/>
    <w:rsid w:val="002A5A41"/>
    <w:rsid w:val="002B3BCA"/>
    <w:rsid w:val="002C7328"/>
    <w:rsid w:val="002D2307"/>
    <w:rsid w:val="002E794B"/>
    <w:rsid w:val="002F7FA5"/>
    <w:rsid w:val="00302CC0"/>
    <w:rsid w:val="003317D7"/>
    <w:rsid w:val="00335215"/>
    <w:rsid w:val="003410DF"/>
    <w:rsid w:val="00342D7B"/>
    <w:rsid w:val="00355D18"/>
    <w:rsid w:val="003645F3"/>
    <w:rsid w:val="003661CC"/>
    <w:rsid w:val="0038345D"/>
    <w:rsid w:val="0038694D"/>
    <w:rsid w:val="00390392"/>
    <w:rsid w:val="003A30A2"/>
    <w:rsid w:val="003C079A"/>
    <w:rsid w:val="003C2820"/>
    <w:rsid w:val="003C4E30"/>
    <w:rsid w:val="003C7C49"/>
    <w:rsid w:val="003D7CFD"/>
    <w:rsid w:val="003E038D"/>
    <w:rsid w:val="003E6DFC"/>
    <w:rsid w:val="003F25E6"/>
    <w:rsid w:val="003F5AF4"/>
    <w:rsid w:val="004159DD"/>
    <w:rsid w:val="00417931"/>
    <w:rsid w:val="00424DFA"/>
    <w:rsid w:val="004348F3"/>
    <w:rsid w:val="0044079F"/>
    <w:rsid w:val="004474EB"/>
    <w:rsid w:val="00447CBF"/>
    <w:rsid w:val="00451869"/>
    <w:rsid w:val="004539B1"/>
    <w:rsid w:val="00461786"/>
    <w:rsid w:val="00486850"/>
    <w:rsid w:val="00490AE8"/>
    <w:rsid w:val="004934D6"/>
    <w:rsid w:val="004A1E17"/>
    <w:rsid w:val="004A7C51"/>
    <w:rsid w:val="004C32DB"/>
    <w:rsid w:val="004C5A20"/>
    <w:rsid w:val="004E306F"/>
    <w:rsid w:val="004E5E18"/>
    <w:rsid w:val="004E7CEE"/>
    <w:rsid w:val="004F5008"/>
    <w:rsid w:val="004F7FB3"/>
    <w:rsid w:val="005271F8"/>
    <w:rsid w:val="00531D40"/>
    <w:rsid w:val="00532EA3"/>
    <w:rsid w:val="00543188"/>
    <w:rsid w:val="00556FE0"/>
    <w:rsid w:val="00557BE4"/>
    <w:rsid w:val="00557C59"/>
    <w:rsid w:val="00573059"/>
    <w:rsid w:val="00577E21"/>
    <w:rsid w:val="0058030E"/>
    <w:rsid w:val="00585154"/>
    <w:rsid w:val="005A40CE"/>
    <w:rsid w:val="005A6F2D"/>
    <w:rsid w:val="005A72BC"/>
    <w:rsid w:val="005B1841"/>
    <w:rsid w:val="005C53B6"/>
    <w:rsid w:val="005D0A5F"/>
    <w:rsid w:val="005D3350"/>
    <w:rsid w:val="005D3DD4"/>
    <w:rsid w:val="005E5769"/>
    <w:rsid w:val="005F2313"/>
    <w:rsid w:val="005F27C1"/>
    <w:rsid w:val="005F363B"/>
    <w:rsid w:val="00604BA2"/>
    <w:rsid w:val="006158CF"/>
    <w:rsid w:val="00626D29"/>
    <w:rsid w:val="00626F41"/>
    <w:rsid w:val="006379A1"/>
    <w:rsid w:val="00645997"/>
    <w:rsid w:val="00682AC0"/>
    <w:rsid w:val="0068437C"/>
    <w:rsid w:val="00686D1D"/>
    <w:rsid w:val="006908AD"/>
    <w:rsid w:val="00692EF8"/>
    <w:rsid w:val="006A563A"/>
    <w:rsid w:val="006B49CA"/>
    <w:rsid w:val="006C166C"/>
    <w:rsid w:val="006C25C4"/>
    <w:rsid w:val="006C3421"/>
    <w:rsid w:val="006C4516"/>
    <w:rsid w:val="006C4F44"/>
    <w:rsid w:val="006D2EF8"/>
    <w:rsid w:val="006E44B1"/>
    <w:rsid w:val="006F5772"/>
    <w:rsid w:val="00703BE4"/>
    <w:rsid w:val="00703BE5"/>
    <w:rsid w:val="00712445"/>
    <w:rsid w:val="00715628"/>
    <w:rsid w:val="00726C93"/>
    <w:rsid w:val="00733235"/>
    <w:rsid w:val="00734BE0"/>
    <w:rsid w:val="00746AE0"/>
    <w:rsid w:val="00761842"/>
    <w:rsid w:val="00773B22"/>
    <w:rsid w:val="007747EF"/>
    <w:rsid w:val="007910DE"/>
    <w:rsid w:val="00795403"/>
    <w:rsid w:val="0079628E"/>
    <w:rsid w:val="007A08B8"/>
    <w:rsid w:val="007A43EE"/>
    <w:rsid w:val="007B0F70"/>
    <w:rsid w:val="007B5927"/>
    <w:rsid w:val="007C23EC"/>
    <w:rsid w:val="007F3777"/>
    <w:rsid w:val="00812555"/>
    <w:rsid w:val="0082776C"/>
    <w:rsid w:val="0083632A"/>
    <w:rsid w:val="00840C93"/>
    <w:rsid w:val="008421C1"/>
    <w:rsid w:val="00842421"/>
    <w:rsid w:val="00877C6B"/>
    <w:rsid w:val="008845BD"/>
    <w:rsid w:val="00884C90"/>
    <w:rsid w:val="008872D5"/>
    <w:rsid w:val="00887FF2"/>
    <w:rsid w:val="00890001"/>
    <w:rsid w:val="00894BA2"/>
    <w:rsid w:val="00896EB4"/>
    <w:rsid w:val="008A7DCD"/>
    <w:rsid w:val="008B3215"/>
    <w:rsid w:val="008B4BD2"/>
    <w:rsid w:val="008B745F"/>
    <w:rsid w:val="008B74C1"/>
    <w:rsid w:val="008D514E"/>
    <w:rsid w:val="008E2148"/>
    <w:rsid w:val="008E7900"/>
    <w:rsid w:val="008F6150"/>
    <w:rsid w:val="00900B7B"/>
    <w:rsid w:val="00903235"/>
    <w:rsid w:val="0091123A"/>
    <w:rsid w:val="0091366C"/>
    <w:rsid w:val="0091735A"/>
    <w:rsid w:val="009177AA"/>
    <w:rsid w:val="00921485"/>
    <w:rsid w:val="00931876"/>
    <w:rsid w:val="00933F68"/>
    <w:rsid w:val="00935B29"/>
    <w:rsid w:val="009400AC"/>
    <w:rsid w:val="00941DF7"/>
    <w:rsid w:val="00954930"/>
    <w:rsid w:val="0095745E"/>
    <w:rsid w:val="009674D0"/>
    <w:rsid w:val="009760E7"/>
    <w:rsid w:val="00983C92"/>
    <w:rsid w:val="009843F0"/>
    <w:rsid w:val="009859FF"/>
    <w:rsid w:val="009911AA"/>
    <w:rsid w:val="00996F89"/>
    <w:rsid w:val="009B3600"/>
    <w:rsid w:val="009B53C5"/>
    <w:rsid w:val="009C1EBE"/>
    <w:rsid w:val="009C6481"/>
    <w:rsid w:val="009E288F"/>
    <w:rsid w:val="009E4A9D"/>
    <w:rsid w:val="009F5FD2"/>
    <w:rsid w:val="00A10FF0"/>
    <w:rsid w:val="00A14D0D"/>
    <w:rsid w:val="00A20809"/>
    <w:rsid w:val="00A23532"/>
    <w:rsid w:val="00A25864"/>
    <w:rsid w:val="00A45A7D"/>
    <w:rsid w:val="00A5108D"/>
    <w:rsid w:val="00A5672E"/>
    <w:rsid w:val="00A63986"/>
    <w:rsid w:val="00A73369"/>
    <w:rsid w:val="00A80795"/>
    <w:rsid w:val="00A84439"/>
    <w:rsid w:val="00A85329"/>
    <w:rsid w:val="00A854AF"/>
    <w:rsid w:val="00A85DE8"/>
    <w:rsid w:val="00A8601D"/>
    <w:rsid w:val="00A90EF0"/>
    <w:rsid w:val="00A92FBD"/>
    <w:rsid w:val="00A97F14"/>
    <w:rsid w:val="00AA117B"/>
    <w:rsid w:val="00AB110E"/>
    <w:rsid w:val="00AB1501"/>
    <w:rsid w:val="00AB39C3"/>
    <w:rsid w:val="00AB47EB"/>
    <w:rsid w:val="00AC15C0"/>
    <w:rsid w:val="00AC6DC0"/>
    <w:rsid w:val="00AD09F1"/>
    <w:rsid w:val="00AD14C7"/>
    <w:rsid w:val="00AE1935"/>
    <w:rsid w:val="00AE2ECE"/>
    <w:rsid w:val="00AE66EE"/>
    <w:rsid w:val="00AF1B35"/>
    <w:rsid w:val="00AF386A"/>
    <w:rsid w:val="00AF40A0"/>
    <w:rsid w:val="00AF412A"/>
    <w:rsid w:val="00AF5B28"/>
    <w:rsid w:val="00B027F7"/>
    <w:rsid w:val="00B065C4"/>
    <w:rsid w:val="00B11C79"/>
    <w:rsid w:val="00B12809"/>
    <w:rsid w:val="00B137B0"/>
    <w:rsid w:val="00B203CC"/>
    <w:rsid w:val="00B21F62"/>
    <w:rsid w:val="00B21FB2"/>
    <w:rsid w:val="00B2233A"/>
    <w:rsid w:val="00B22591"/>
    <w:rsid w:val="00B242EE"/>
    <w:rsid w:val="00B27167"/>
    <w:rsid w:val="00B42118"/>
    <w:rsid w:val="00B54AB4"/>
    <w:rsid w:val="00B61495"/>
    <w:rsid w:val="00B6273B"/>
    <w:rsid w:val="00B642CD"/>
    <w:rsid w:val="00B724A1"/>
    <w:rsid w:val="00B75872"/>
    <w:rsid w:val="00B82D94"/>
    <w:rsid w:val="00B863C8"/>
    <w:rsid w:val="00B87C0C"/>
    <w:rsid w:val="00B87FDF"/>
    <w:rsid w:val="00B92355"/>
    <w:rsid w:val="00B966A3"/>
    <w:rsid w:val="00B97E6F"/>
    <w:rsid w:val="00BA13E9"/>
    <w:rsid w:val="00BA16EB"/>
    <w:rsid w:val="00BA5A20"/>
    <w:rsid w:val="00BB198B"/>
    <w:rsid w:val="00BB4047"/>
    <w:rsid w:val="00BB4550"/>
    <w:rsid w:val="00BC3A2F"/>
    <w:rsid w:val="00BC4532"/>
    <w:rsid w:val="00BD468F"/>
    <w:rsid w:val="00BD48B6"/>
    <w:rsid w:val="00BF0EFA"/>
    <w:rsid w:val="00BF1FF8"/>
    <w:rsid w:val="00BF6CC5"/>
    <w:rsid w:val="00BF7ACE"/>
    <w:rsid w:val="00C0253D"/>
    <w:rsid w:val="00C02B7F"/>
    <w:rsid w:val="00C141B2"/>
    <w:rsid w:val="00C175F5"/>
    <w:rsid w:val="00C2465C"/>
    <w:rsid w:val="00C24E54"/>
    <w:rsid w:val="00C3729E"/>
    <w:rsid w:val="00C43D5C"/>
    <w:rsid w:val="00C459FC"/>
    <w:rsid w:val="00C46A38"/>
    <w:rsid w:val="00C46D85"/>
    <w:rsid w:val="00C53C50"/>
    <w:rsid w:val="00C55F7A"/>
    <w:rsid w:val="00C62A3C"/>
    <w:rsid w:val="00C641CD"/>
    <w:rsid w:val="00C74534"/>
    <w:rsid w:val="00C75C1F"/>
    <w:rsid w:val="00C83ED8"/>
    <w:rsid w:val="00CA4F28"/>
    <w:rsid w:val="00CB4CCD"/>
    <w:rsid w:val="00CD6F8E"/>
    <w:rsid w:val="00CE1671"/>
    <w:rsid w:val="00CE4997"/>
    <w:rsid w:val="00CF2AF7"/>
    <w:rsid w:val="00CF346C"/>
    <w:rsid w:val="00CF7776"/>
    <w:rsid w:val="00CF7A4C"/>
    <w:rsid w:val="00D000A7"/>
    <w:rsid w:val="00D11418"/>
    <w:rsid w:val="00D13E85"/>
    <w:rsid w:val="00D22050"/>
    <w:rsid w:val="00D30B1C"/>
    <w:rsid w:val="00D30BD6"/>
    <w:rsid w:val="00D3318A"/>
    <w:rsid w:val="00D52B20"/>
    <w:rsid w:val="00D55F0F"/>
    <w:rsid w:val="00D56E0B"/>
    <w:rsid w:val="00D5770D"/>
    <w:rsid w:val="00D7256E"/>
    <w:rsid w:val="00D72E90"/>
    <w:rsid w:val="00D74EE3"/>
    <w:rsid w:val="00DA1185"/>
    <w:rsid w:val="00DA1A1F"/>
    <w:rsid w:val="00DA3BA4"/>
    <w:rsid w:val="00DA53A8"/>
    <w:rsid w:val="00DB0D3A"/>
    <w:rsid w:val="00DB7A7E"/>
    <w:rsid w:val="00DD410D"/>
    <w:rsid w:val="00DD74E3"/>
    <w:rsid w:val="00DF0011"/>
    <w:rsid w:val="00DF6E87"/>
    <w:rsid w:val="00E23B8D"/>
    <w:rsid w:val="00E3329A"/>
    <w:rsid w:val="00E40712"/>
    <w:rsid w:val="00E46901"/>
    <w:rsid w:val="00E47B4E"/>
    <w:rsid w:val="00E47D43"/>
    <w:rsid w:val="00E5245C"/>
    <w:rsid w:val="00E67328"/>
    <w:rsid w:val="00E752F9"/>
    <w:rsid w:val="00E82D75"/>
    <w:rsid w:val="00E848ED"/>
    <w:rsid w:val="00E85054"/>
    <w:rsid w:val="00E9319E"/>
    <w:rsid w:val="00E9670A"/>
    <w:rsid w:val="00EB1A41"/>
    <w:rsid w:val="00EB2899"/>
    <w:rsid w:val="00EB710B"/>
    <w:rsid w:val="00EB768E"/>
    <w:rsid w:val="00EC169B"/>
    <w:rsid w:val="00EC689D"/>
    <w:rsid w:val="00ED1718"/>
    <w:rsid w:val="00ED29AB"/>
    <w:rsid w:val="00ED3D12"/>
    <w:rsid w:val="00ED5A3A"/>
    <w:rsid w:val="00EF2D96"/>
    <w:rsid w:val="00EF4E09"/>
    <w:rsid w:val="00F009E5"/>
    <w:rsid w:val="00F05CDE"/>
    <w:rsid w:val="00F0784C"/>
    <w:rsid w:val="00F11550"/>
    <w:rsid w:val="00F25BEA"/>
    <w:rsid w:val="00F34293"/>
    <w:rsid w:val="00F35FAD"/>
    <w:rsid w:val="00F42910"/>
    <w:rsid w:val="00F466E9"/>
    <w:rsid w:val="00F61994"/>
    <w:rsid w:val="00F639DD"/>
    <w:rsid w:val="00F75588"/>
    <w:rsid w:val="00F7654B"/>
    <w:rsid w:val="00F7785E"/>
    <w:rsid w:val="00F83AF6"/>
    <w:rsid w:val="00F841CB"/>
    <w:rsid w:val="00FA0988"/>
    <w:rsid w:val="00FB539D"/>
    <w:rsid w:val="00FC0F3B"/>
    <w:rsid w:val="00FC302C"/>
    <w:rsid w:val="00FC5660"/>
    <w:rsid w:val="00FD2691"/>
    <w:rsid w:val="00FD40E0"/>
    <w:rsid w:val="00FE2CA7"/>
    <w:rsid w:val="00FE6E0D"/>
    <w:rsid w:val="00FF3044"/>
    <w:rsid w:val="00FF3CCB"/>
    <w:rsid w:val="00FF4FBF"/>
    <w:rsid w:val="00FF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DD8A28-244D-4341-980F-E4B22DF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4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24E54"/>
    <w:pPr>
      <w:spacing w:after="0" w:line="240" w:lineRule="auto"/>
    </w:pPr>
    <w:rPr>
      <w:rFonts w:ascii="Calibri" w:eastAsia="Calibri" w:hAnsi="Calibri" w:cs="Times New Roman"/>
      <w:lang w:val="ka-GE"/>
    </w:rPr>
  </w:style>
  <w:style w:type="paragraph" w:customStyle="1" w:styleId="sataurixml">
    <w:name w:val="sataurixml"/>
    <w:basedOn w:val="Normal"/>
    <w:rsid w:val="00054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uxlixml">
    <w:name w:val="muxlixml"/>
    <w:basedOn w:val="Normal"/>
    <w:rsid w:val="00A85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zacixml">
    <w:name w:val="abzacixml"/>
    <w:basedOn w:val="Normal"/>
    <w:rsid w:val="00A85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00E3D"/>
    <w:pPr>
      <w:ind w:left="720"/>
      <w:contextualSpacing/>
    </w:pPr>
  </w:style>
  <w:style w:type="character" w:styleId="CommentReference">
    <w:name w:val="annotation reference"/>
    <w:rsid w:val="006908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08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rsid w:val="006908A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8A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A97F14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6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CC660-CD41-4F06-94A1-38A9CF1C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12</Pages>
  <Words>2823</Words>
  <Characters>16093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Mchedlishvili</dc:creator>
  <cp:keywords/>
  <dc:description/>
  <cp:lastModifiedBy>Maia Mchedlishvili</cp:lastModifiedBy>
  <cp:revision>373</cp:revision>
  <cp:lastPrinted>2019-09-12T06:31:00Z</cp:lastPrinted>
  <dcterms:created xsi:type="dcterms:W3CDTF">2019-08-09T06:16:00Z</dcterms:created>
  <dcterms:modified xsi:type="dcterms:W3CDTF">2019-09-13T13:18:00Z</dcterms:modified>
</cp:coreProperties>
</file>